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06DDA4C">
      <w:pPr>
        <w:widowControl/>
        <w:jc w:val="center"/>
        <w:rPr>
          <w:rFonts w:ascii="Arial" w:hAnsi="Arial" w:cs="Arial"/>
          <w:kern w:val="0"/>
          <w:szCs w:val="21"/>
        </w:rPr>
      </w:pPr>
      <w:r>
        <w:rPr>
          <w:rFonts w:hint="eastAsia" w:ascii="Arial" w:hAnsi="Arial" w:cs="Arial"/>
          <w:b/>
          <w:bCs/>
          <w:sz w:val="28"/>
          <w:szCs w:val="28"/>
        </w:rPr>
        <w:t>ROE Visual</w:t>
      </w:r>
      <w:r>
        <w:rPr>
          <w:rFonts w:ascii="Arial" w:hAnsi="Arial" w:cs="Arial"/>
          <w:b/>
          <w:bCs/>
          <w:sz w:val="28"/>
          <w:szCs w:val="28"/>
        </w:rPr>
        <w:t xml:space="preserve"> Enhances </w:t>
      </w:r>
      <w:r>
        <w:rPr>
          <w:rFonts w:hint="eastAsia" w:ascii="Arial" w:hAnsi="Arial" w:cs="Arial"/>
          <w:b/>
          <w:bCs/>
          <w:sz w:val="28"/>
          <w:szCs w:val="28"/>
        </w:rPr>
        <w:t>Tiffany Wonder Exhibition</w:t>
      </w:r>
      <w:r>
        <w:rPr>
          <w:rFonts w:ascii="Arial" w:hAnsi="Arial" w:cs="Arial"/>
          <w:b/>
          <w:bCs/>
          <w:sz w:val="28"/>
          <w:szCs w:val="28"/>
        </w:rPr>
        <w:t xml:space="preserve"> </w:t>
      </w:r>
    </w:p>
    <w:p w14:paraId="379DD09C">
      <w:pPr>
        <w:widowControl/>
        <w:adjustRightInd w:val="0"/>
        <w:jc w:val="left"/>
        <w:rPr>
          <w:rFonts w:ascii="Arial" w:hAnsi="Arial" w:cs="Arial"/>
          <w:b/>
          <w:bCs/>
          <w:szCs w:val="21"/>
        </w:rPr>
      </w:pPr>
    </w:p>
    <w:p w14:paraId="16465A09">
      <w:pPr>
        <w:widowControl/>
        <w:jc w:val="left"/>
        <w:rPr>
          <w:rFonts w:ascii="Arial" w:hAnsi="Arial" w:cs="Arial"/>
          <w:kern w:val="0"/>
          <w:szCs w:val="21"/>
        </w:rPr>
      </w:pPr>
      <w:r>
        <w:rPr>
          <w:rFonts w:hint="eastAsia" w:ascii="Arial" w:hAnsi="Arial" w:cs="Arial"/>
          <w:b/>
          <w:bCs/>
          <w:kern w:val="0"/>
          <w:szCs w:val="21"/>
        </w:rPr>
        <w:t>Tokyo, Japan (Ju</w:t>
      </w:r>
      <w:r>
        <w:rPr>
          <w:rFonts w:hint="eastAsia" w:ascii="Arial" w:hAnsi="Arial" w:cs="Arial"/>
          <w:b/>
          <w:bCs/>
          <w:kern w:val="0"/>
          <w:szCs w:val="21"/>
          <w:lang w:val="en-US" w:eastAsia="zh-CN"/>
        </w:rPr>
        <w:t>ly</w:t>
      </w:r>
      <w:r>
        <w:rPr>
          <w:rFonts w:hint="eastAsia" w:ascii="Arial" w:hAnsi="Arial" w:cs="Arial"/>
          <w:b/>
          <w:bCs/>
          <w:kern w:val="0"/>
          <w:szCs w:val="21"/>
        </w:rPr>
        <w:t xml:space="preserve"> 2024)</w:t>
      </w:r>
      <w:r>
        <w:rPr>
          <w:rFonts w:hint="eastAsia" w:ascii="Arial" w:hAnsi="Arial" w:cs="Arial"/>
          <w:kern w:val="0"/>
          <w:szCs w:val="21"/>
        </w:rPr>
        <w:t xml:space="preserve"> The Tiffany Wonder Exhibition, </w:t>
      </w:r>
      <w:r>
        <w:rPr>
          <w:rFonts w:ascii="Arial" w:hAnsi="Arial" w:cs="Arial"/>
          <w:kern w:val="0"/>
          <w:szCs w:val="21"/>
        </w:rPr>
        <w:t xml:space="preserve">executed </w:t>
      </w:r>
      <w:r>
        <w:rPr>
          <w:rFonts w:hint="eastAsia" w:ascii="Arial" w:hAnsi="Arial" w:cs="Arial"/>
          <w:kern w:val="0"/>
          <w:szCs w:val="21"/>
        </w:rPr>
        <w:t>by Takenaka</w:t>
      </w:r>
      <w:r>
        <w:rPr>
          <w:rFonts w:hint="eastAsia" w:ascii="Arial" w:hAnsi="Arial" w:cs="Arial"/>
          <w:kern w:val="0"/>
          <w:szCs w:val="21"/>
          <w:lang w:val="en-US" w:eastAsia="zh-CN"/>
        </w:rPr>
        <w:t xml:space="preserve"> </w:t>
      </w:r>
      <w:r>
        <w:rPr>
          <w:rFonts w:hint="eastAsia" w:ascii="Arial" w:hAnsi="Arial" w:cs="Arial"/>
          <w:kern w:val="0"/>
          <w:szCs w:val="21"/>
        </w:rPr>
        <w:t xml:space="preserve">Co., Ltd and Ark Ventures, features ROE </w:t>
      </w:r>
      <w:r>
        <w:rPr>
          <w:rFonts w:ascii="Arial" w:hAnsi="Arial" w:cs="Arial"/>
          <w:kern w:val="0"/>
          <w:szCs w:val="21"/>
        </w:rPr>
        <w:t>Visual's</w:t>
      </w:r>
      <w:r>
        <w:rPr>
          <w:rFonts w:hint="eastAsia" w:ascii="Arial" w:hAnsi="Arial" w:cs="Arial"/>
          <w:kern w:val="0"/>
          <w:szCs w:val="21"/>
        </w:rPr>
        <w:t xml:space="preserve"> Ruby </w:t>
      </w:r>
      <w:r>
        <w:rPr>
          <w:rFonts w:ascii="Arial" w:hAnsi="Arial" w:cs="Arial"/>
          <w:kern w:val="0"/>
          <w:szCs w:val="21"/>
        </w:rPr>
        <w:t xml:space="preserve">LED </w:t>
      </w:r>
      <w:r>
        <w:rPr>
          <w:rFonts w:hint="eastAsia" w:ascii="Arial" w:hAnsi="Arial" w:cs="Arial"/>
          <w:kern w:val="0"/>
          <w:szCs w:val="21"/>
        </w:rPr>
        <w:t>panels</w:t>
      </w:r>
      <w:r>
        <w:rPr>
          <w:rFonts w:ascii="Arial" w:hAnsi="Arial" w:cs="Arial"/>
          <w:kern w:val="0"/>
          <w:szCs w:val="21"/>
        </w:rPr>
        <w:t xml:space="preserve">. The LED panels are installed to enhance </w:t>
      </w:r>
      <w:r>
        <w:rPr>
          <w:rFonts w:hint="eastAsia" w:ascii="Arial" w:hAnsi="Arial" w:cs="Arial"/>
          <w:kern w:val="0"/>
          <w:szCs w:val="21"/>
        </w:rPr>
        <w:t>the visual splendor across three rooms</w:t>
      </w:r>
      <w:r>
        <w:rPr>
          <w:rFonts w:ascii="Arial" w:hAnsi="Arial" w:cs="Arial"/>
          <w:kern w:val="0"/>
          <w:szCs w:val="21"/>
        </w:rPr>
        <w:t xml:space="preserve"> within the exhibition space. </w:t>
      </w:r>
      <w:r>
        <w:rPr>
          <w:rFonts w:hint="eastAsia" w:ascii="Arial" w:hAnsi="Arial" w:cs="Arial"/>
          <w:kern w:val="0"/>
          <w:szCs w:val="21"/>
        </w:rPr>
        <w:t xml:space="preserve">Each space </w:t>
      </w:r>
      <w:r>
        <w:rPr>
          <w:rFonts w:ascii="Arial" w:hAnsi="Arial" w:cs="Arial"/>
          <w:kern w:val="0"/>
          <w:szCs w:val="21"/>
        </w:rPr>
        <w:t xml:space="preserve">represents </w:t>
      </w:r>
      <w:r>
        <w:rPr>
          <w:rFonts w:hint="eastAsia" w:ascii="Arial" w:hAnsi="Arial" w:cs="Arial"/>
          <w:kern w:val="0"/>
          <w:szCs w:val="21"/>
        </w:rPr>
        <w:t>a chapter in the history of Tiffany &amp; Co.</w:t>
      </w:r>
      <w:r>
        <w:rPr>
          <w:rFonts w:ascii="Arial" w:hAnsi="Arial" w:cs="Arial"/>
          <w:kern w:val="0"/>
          <w:szCs w:val="21"/>
        </w:rPr>
        <w:t xml:space="preserve"> Guests and visitors are invited</w:t>
      </w:r>
      <w:r>
        <w:rPr>
          <w:rFonts w:hint="eastAsia" w:ascii="Arial" w:hAnsi="Arial" w:cs="Arial"/>
          <w:kern w:val="0"/>
          <w:szCs w:val="21"/>
        </w:rPr>
        <w:t xml:space="preserve"> to step into a world where wonder meets legacy.</w:t>
      </w:r>
    </w:p>
    <w:p w14:paraId="2EDAAC1F">
      <w:pPr>
        <w:widowControl/>
        <w:jc w:val="left"/>
        <w:rPr>
          <w:rFonts w:ascii="Arial" w:hAnsi="Arial" w:cs="Arial"/>
          <w:kern w:val="0"/>
          <w:szCs w:val="21"/>
        </w:rPr>
      </w:pPr>
    </w:p>
    <w:p w14:paraId="5B50B5F2">
      <w:pPr>
        <w:widowControl/>
        <w:jc w:val="center"/>
        <w:rPr>
          <w:rFonts w:ascii="Arial" w:hAnsi="Arial" w:cs="Arial"/>
          <w:kern w:val="0"/>
          <w:szCs w:val="21"/>
        </w:rPr>
      </w:pPr>
      <w:r>
        <w:rPr>
          <w:rFonts w:hint="eastAsia" w:ascii="Arial" w:hAnsi="Arial" w:cs="Arial"/>
          <w:kern w:val="0"/>
          <w:szCs w:val="21"/>
        </w:rPr>
        <w:drawing>
          <wp:inline distT="0" distB="0" distL="114300" distR="114300">
            <wp:extent cx="5387340" cy="3595370"/>
            <wp:effectExtent l="0" t="0" r="3810" b="5080"/>
            <wp:docPr id="1" name="图片 1" descr="Tbe- Entrance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Tbe- Entrance 01"/>
                    <pic:cNvPicPr>
                      <a:picLocks noChangeAspect="1"/>
                    </pic:cNvPicPr>
                  </pic:nvPicPr>
                  <pic:blipFill>
                    <a:blip r:embed="rId10"/>
                    <a:stretch>
                      <a:fillRect/>
                    </a:stretch>
                  </pic:blipFill>
                  <pic:spPr>
                    <a:xfrm>
                      <a:off x="0" y="0"/>
                      <a:ext cx="5387340" cy="3595370"/>
                    </a:xfrm>
                    <a:prstGeom prst="rect">
                      <a:avLst/>
                    </a:prstGeom>
                  </pic:spPr>
                </pic:pic>
              </a:graphicData>
            </a:graphic>
          </wp:inline>
        </w:drawing>
      </w:r>
    </w:p>
    <w:p w14:paraId="562A213C">
      <w:pPr>
        <w:widowControl/>
        <w:jc w:val="center"/>
        <w:rPr>
          <w:rFonts w:ascii="Arial" w:hAnsi="Arial" w:cs="Arial"/>
          <w:kern w:val="0"/>
          <w:szCs w:val="21"/>
        </w:rPr>
      </w:pPr>
      <w:r>
        <w:rPr>
          <w:rFonts w:hint="eastAsia" w:ascii="Arial" w:hAnsi="Arial" w:cs="Arial"/>
          <w:kern w:val="0"/>
          <w:szCs w:val="21"/>
        </w:rPr>
        <w:t>Entrance - Credit: Tiffany &amp; Co.</w:t>
      </w:r>
    </w:p>
    <w:p w14:paraId="0D42623C">
      <w:pPr>
        <w:widowControl/>
        <w:jc w:val="left"/>
        <w:rPr>
          <w:rFonts w:ascii="Arial" w:hAnsi="Arial" w:cs="Arial"/>
          <w:kern w:val="0"/>
          <w:szCs w:val="21"/>
        </w:rPr>
      </w:pPr>
    </w:p>
    <w:p w14:paraId="12921C63">
      <w:pPr>
        <w:widowControl/>
        <w:jc w:val="left"/>
        <w:rPr>
          <w:rFonts w:ascii="Arial" w:hAnsi="Arial" w:cs="Arial"/>
          <w:kern w:val="0"/>
          <w:szCs w:val="21"/>
        </w:rPr>
      </w:pPr>
      <w:r>
        <w:rPr>
          <w:rFonts w:ascii="Arial" w:hAnsi="Arial" w:cs="Arial"/>
          <w:kern w:val="0"/>
          <w:szCs w:val="21"/>
        </w:rPr>
        <w:t xml:space="preserve">The exhibition at the </w:t>
      </w:r>
      <w:r>
        <w:rPr>
          <w:rFonts w:hint="eastAsia" w:ascii="Arial" w:hAnsi="Arial" w:cs="Arial"/>
          <w:kern w:val="0"/>
          <w:szCs w:val="21"/>
        </w:rPr>
        <w:t>TOKYO NODE gallery</w:t>
      </w:r>
      <w:r>
        <w:rPr>
          <w:rFonts w:ascii="Arial" w:hAnsi="Arial" w:cs="Arial"/>
          <w:kern w:val="0"/>
          <w:szCs w:val="21"/>
        </w:rPr>
        <w:t xml:space="preserve"> honors Tiffany's 187-year</w:t>
      </w:r>
      <w:r>
        <w:rPr>
          <w:rFonts w:hint="eastAsia" w:ascii="Arial" w:hAnsi="Arial" w:cs="Arial"/>
          <w:kern w:val="0"/>
          <w:szCs w:val="21"/>
        </w:rPr>
        <w:t xml:space="preserve"> </w:t>
      </w:r>
      <w:r>
        <w:rPr>
          <w:rFonts w:ascii="Arial" w:hAnsi="Arial" w:cs="Arial"/>
          <w:kern w:val="0"/>
          <w:szCs w:val="21"/>
        </w:rPr>
        <w:t xml:space="preserve">heritage of combined </w:t>
      </w:r>
      <w:r>
        <w:rPr>
          <w:rFonts w:hint="eastAsia" w:ascii="Arial" w:hAnsi="Arial" w:cs="Arial"/>
          <w:kern w:val="0"/>
          <w:szCs w:val="21"/>
        </w:rPr>
        <w:t>craft and creativity</w:t>
      </w:r>
      <w:r>
        <w:rPr>
          <w:rFonts w:ascii="Arial" w:hAnsi="Arial" w:cs="Arial"/>
          <w:kern w:val="0"/>
          <w:szCs w:val="21"/>
        </w:rPr>
        <w:t>, showcasing its iconic pieces. Tiffany's connection with Japan date</w:t>
      </w:r>
      <w:r>
        <w:rPr>
          <w:rFonts w:hint="eastAsia" w:ascii="Arial" w:hAnsi="Arial" w:cs="Arial"/>
          <w:kern w:val="0"/>
          <w:szCs w:val="21"/>
        </w:rPr>
        <w:t>s</w:t>
      </w:r>
      <w:r>
        <w:rPr>
          <w:rFonts w:ascii="Arial" w:hAnsi="Arial" w:cs="Arial"/>
          <w:kern w:val="0"/>
          <w:szCs w:val="21"/>
        </w:rPr>
        <w:t xml:space="preserve"> back to 1837 when founder Charles Lewis Tiffany first sourced Japanese materials — a rarity then. The influence of Japanese art is evident throughout the work of many Tiffany designers.</w:t>
      </w:r>
    </w:p>
    <w:p w14:paraId="617A5EB3">
      <w:pPr>
        <w:widowControl/>
        <w:jc w:val="left"/>
        <w:rPr>
          <w:rFonts w:ascii="Arial" w:hAnsi="Arial" w:cs="Arial"/>
          <w:kern w:val="0"/>
          <w:szCs w:val="21"/>
        </w:rPr>
      </w:pPr>
    </w:p>
    <w:p w14:paraId="33EFDF83">
      <w:pPr>
        <w:widowControl/>
        <w:jc w:val="left"/>
        <w:rPr>
          <w:rFonts w:ascii="Arial" w:hAnsi="Arial" w:cs="Arial"/>
          <w:kern w:val="0"/>
          <w:szCs w:val="21"/>
        </w:rPr>
      </w:pPr>
      <w:r>
        <w:rPr>
          <w:rFonts w:ascii="Arial" w:hAnsi="Arial" w:cs="Arial"/>
          <w:kern w:val="0"/>
          <w:szCs w:val="21"/>
        </w:rPr>
        <w:t>"We intended</w:t>
      </w:r>
      <w:r>
        <w:rPr>
          <w:rFonts w:hint="eastAsia" w:ascii="Arial" w:hAnsi="Arial" w:cs="Arial"/>
          <w:kern w:val="0"/>
          <w:szCs w:val="21"/>
        </w:rPr>
        <w:t xml:space="preserve"> to exhibit the evolution of Tiffany &amp; Co. by presenting </w:t>
      </w:r>
      <w:r>
        <w:rPr>
          <w:rFonts w:ascii="Arial" w:hAnsi="Arial" w:cs="Arial"/>
          <w:kern w:val="0"/>
          <w:szCs w:val="21"/>
        </w:rPr>
        <w:t>Tiffany's</w:t>
      </w:r>
      <w:r>
        <w:rPr>
          <w:rFonts w:hint="eastAsia" w:ascii="Arial" w:hAnsi="Arial" w:cs="Arial"/>
          <w:kern w:val="0"/>
          <w:szCs w:val="21"/>
        </w:rPr>
        <w:t xml:space="preserve"> versatility, not only in their designs for </w:t>
      </w:r>
      <w:r>
        <w:rPr>
          <w:rFonts w:ascii="Arial" w:hAnsi="Arial" w:cs="Arial"/>
          <w:kern w:val="0"/>
          <w:szCs w:val="21"/>
        </w:rPr>
        <w:t>jewelry</w:t>
      </w:r>
      <w:r>
        <w:rPr>
          <w:rFonts w:hint="eastAsia" w:ascii="Arial" w:hAnsi="Arial" w:cs="Arial"/>
          <w:kern w:val="0"/>
          <w:szCs w:val="21"/>
        </w:rPr>
        <w:t xml:space="preserve"> and products, but also through their presence in architecture, music, </w:t>
      </w:r>
      <w:r>
        <w:rPr>
          <w:rFonts w:hint="eastAsia" w:ascii="Arial" w:hAnsi="Arial" w:cs="Arial"/>
          <w:kern w:val="0"/>
          <w:szCs w:val="21"/>
          <w:lang w:val="en-US" w:eastAsia="zh-CN"/>
        </w:rPr>
        <w:t>s</w:t>
      </w:r>
      <w:r>
        <w:rPr>
          <w:rFonts w:ascii="Arial" w:hAnsi="Arial" w:cs="Arial"/>
          <w:kern w:val="0"/>
          <w:szCs w:val="21"/>
        </w:rPr>
        <w:t>port</w:t>
      </w:r>
      <w:r>
        <w:rPr>
          <w:rFonts w:hint="eastAsia" w:ascii="Arial" w:hAnsi="Arial" w:cs="Arial"/>
          <w:kern w:val="0"/>
          <w:szCs w:val="21"/>
        </w:rPr>
        <w:t>, and film</w:t>
      </w:r>
      <w:r>
        <w:rPr>
          <w:rFonts w:ascii="Arial" w:hAnsi="Arial" w:cs="Arial"/>
          <w:kern w:val="0"/>
          <w:szCs w:val="21"/>
        </w:rPr>
        <w:t>. W</w:t>
      </w:r>
      <w:r>
        <w:rPr>
          <w:rFonts w:hint="eastAsia" w:ascii="Arial" w:hAnsi="Arial" w:cs="Arial"/>
          <w:kern w:val="0"/>
          <w:szCs w:val="21"/>
        </w:rPr>
        <w:t>e were interested in showing the cultural resonance of their designs and the love of craft that has remained a constant throughout their work.</w:t>
      </w:r>
      <w:r>
        <w:rPr>
          <w:rFonts w:ascii="Arial" w:hAnsi="Arial" w:cs="Arial"/>
          <w:kern w:val="0"/>
          <w:szCs w:val="21"/>
        </w:rPr>
        <w:t>"</w:t>
      </w:r>
      <w:r>
        <w:rPr>
          <w:rFonts w:hint="eastAsia" w:ascii="Arial" w:hAnsi="Arial" w:cs="Arial"/>
          <w:kern w:val="0"/>
          <w:szCs w:val="21"/>
        </w:rPr>
        <w:t xml:space="preserve"> says the exhibition designer Ellen van Loon.</w:t>
      </w:r>
    </w:p>
    <w:p w14:paraId="0FEF651F">
      <w:pPr>
        <w:widowControl/>
        <w:jc w:val="left"/>
        <w:rPr>
          <w:rFonts w:ascii="Arial" w:hAnsi="Arial" w:cs="Arial"/>
          <w:kern w:val="0"/>
          <w:szCs w:val="21"/>
        </w:rPr>
      </w:pPr>
    </w:p>
    <w:p w14:paraId="50290675">
      <w:pPr>
        <w:widowControl/>
        <w:jc w:val="left"/>
        <w:rPr>
          <w:rFonts w:ascii="Arial" w:hAnsi="Arial" w:cs="Arial"/>
          <w:kern w:val="0"/>
          <w:szCs w:val="21"/>
        </w:rPr>
      </w:pPr>
    </w:p>
    <w:p w14:paraId="0F811D59">
      <w:pPr>
        <w:widowControl/>
        <w:jc w:val="left"/>
        <w:rPr>
          <w:rFonts w:ascii="Arial" w:hAnsi="Arial" w:cs="Arial"/>
          <w:kern w:val="0"/>
          <w:szCs w:val="21"/>
        </w:rPr>
      </w:pPr>
    </w:p>
    <w:p w14:paraId="5BD915B1">
      <w:pPr>
        <w:widowControl/>
        <w:jc w:val="left"/>
        <w:rPr>
          <w:rFonts w:ascii="Arial" w:hAnsi="Arial" w:cs="Arial"/>
          <w:kern w:val="0"/>
          <w:szCs w:val="21"/>
        </w:rPr>
      </w:pPr>
      <w:r>
        <w:rPr>
          <w:rFonts w:ascii="Arial" w:hAnsi="Arial" w:cs="Arial"/>
          <w:kern w:val="0"/>
          <w:szCs w:val="21"/>
        </w:rPr>
        <w:t>Three exhibition spaces used ROE Visual LED panels: Breakfast at Tiffany's, Love Room, and Sport</w:t>
      </w:r>
      <w:r>
        <w:rPr>
          <w:rFonts w:hint="eastAsia" w:ascii="Arial" w:hAnsi="Arial" w:cs="Arial"/>
          <w:kern w:val="0"/>
          <w:szCs w:val="21"/>
          <w:lang w:val="en-US" w:eastAsia="zh-CN"/>
        </w:rPr>
        <w:t xml:space="preserve"> Room</w:t>
      </w:r>
      <w:r>
        <w:rPr>
          <w:rFonts w:ascii="Arial" w:hAnsi="Arial" w:cs="Arial"/>
          <w:kern w:val="0"/>
          <w:szCs w:val="21"/>
        </w:rPr>
        <w:t>.</w:t>
      </w:r>
      <w:r>
        <w:rPr>
          <w:rFonts w:hint="eastAsia" w:ascii="Arial" w:hAnsi="Arial" w:cs="Arial"/>
          <w:kern w:val="0"/>
          <w:szCs w:val="21"/>
          <w:lang w:val="en-US" w:eastAsia="zh-CN"/>
        </w:rPr>
        <w:t xml:space="preserve"> </w:t>
      </w:r>
      <w:r>
        <w:rPr>
          <w:rFonts w:ascii="Arial" w:hAnsi="Arial" w:cs="Arial"/>
          <w:kern w:val="0"/>
          <w:szCs w:val="21"/>
        </w:rPr>
        <w:t>T</w:t>
      </w:r>
      <w:r>
        <w:rPr>
          <w:rFonts w:hint="eastAsia" w:ascii="Arial" w:hAnsi="Arial" w:cs="Arial"/>
          <w:kern w:val="0"/>
          <w:szCs w:val="21"/>
        </w:rPr>
        <w:t xml:space="preserve">he Breakfast at </w:t>
      </w:r>
      <w:r>
        <w:rPr>
          <w:rFonts w:ascii="Arial" w:hAnsi="Arial" w:cs="Arial"/>
          <w:kern w:val="0"/>
          <w:szCs w:val="21"/>
        </w:rPr>
        <w:t>Tiffany's</w:t>
      </w:r>
      <w:r>
        <w:rPr>
          <w:rFonts w:hint="eastAsia" w:ascii="Arial" w:hAnsi="Arial" w:cs="Arial"/>
          <w:kern w:val="0"/>
          <w:szCs w:val="21"/>
        </w:rPr>
        <w:t xml:space="preserve"> Room </w:t>
      </w:r>
      <w:r>
        <w:rPr>
          <w:rFonts w:ascii="Arial" w:hAnsi="Arial" w:cs="Arial"/>
          <w:kern w:val="0"/>
          <w:szCs w:val="21"/>
        </w:rPr>
        <w:t xml:space="preserve">is a </w:t>
      </w:r>
      <w:r>
        <w:rPr>
          <w:rFonts w:hint="eastAsia" w:ascii="Arial" w:hAnsi="Arial" w:cs="Arial"/>
          <w:kern w:val="0"/>
          <w:szCs w:val="21"/>
        </w:rPr>
        <w:t>standout attraction</w:t>
      </w:r>
      <w:r>
        <w:rPr>
          <w:rFonts w:ascii="Arial" w:hAnsi="Arial" w:cs="Arial"/>
          <w:kern w:val="0"/>
          <w:szCs w:val="21"/>
        </w:rPr>
        <w:t>, vividly capturing the iconic moments from the 1961 film classic 'Breakfast at Tiffany's'</w:t>
      </w:r>
      <w:r>
        <w:rPr>
          <w:rFonts w:hint="eastAsia" w:ascii="Arial" w:hAnsi="Arial" w:cs="Arial"/>
          <w:kern w:val="0"/>
          <w:szCs w:val="21"/>
        </w:rPr>
        <w:t xml:space="preserve"> on </w:t>
      </w:r>
      <w:r>
        <w:rPr>
          <w:rFonts w:ascii="Arial" w:hAnsi="Arial" w:cs="Arial"/>
          <w:kern w:val="0"/>
          <w:szCs w:val="21"/>
        </w:rPr>
        <w:t xml:space="preserve">several </w:t>
      </w:r>
      <w:r>
        <w:rPr>
          <w:rFonts w:hint="eastAsia" w:ascii="Arial" w:hAnsi="Arial" w:cs="Arial"/>
          <w:kern w:val="0"/>
          <w:szCs w:val="21"/>
        </w:rPr>
        <w:t>LED screens</w:t>
      </w:r>
      <w:r>
        <w:rPr>
          <w:rFonts w:ascii="Arial" w:hAnsi="Arial" w:cs="Arial"/>
          <w:kern w:val="0"/>
          <w:szCs w:val="21"/>
        </w:rPr>
        <w:t>. Using the low-pitch Ruby RB1.2 LED panels made it possible to have a high-impact visual experience.</w:t>
      </w:r>
    </w:p>
    <w:p w14:paraId="199A0514">
      <w:pPr>
        <w:widowControl/>
        <w:jc w:val="left"/>
        <w:rPr>
          <w:rFonts w:ascii="Arial" w:hAnsi="Arial" w:cs="Arial"/>
          <w:kern w:val="0"/>
          <w:szCs w:val="21"/>
        </w:rPr>
      </w:pPr>
    </w:p>
    <w:p w14:paraId="76989F85">
      <w:pPr>
        <w:widowControl/>
        <w:jc w:val="center"/>
        <w:rPr>
          <w:rFonts w:ascii="Arial" w:hAnsi="Arial" w:cs="Arial"/>
          <w:kern w:val="0"/>
          <w:szCs w:val="21"/>
        </w:rPr>
      </w:pPr>
      <w:r>
        <w:rPr>
          <w:rFonts w:hint="eastAsia" w:ascii="Arial" w:hAnsi="Arial" w:cs="Arial"/>
          <w:kern w:val="0"/>
          <w:szCs w:val="21"/>
        </w:rPr>
        <w:drawing>
          <wp:inline distT="0" distB="0" distL="114300" distR="114300">
            <wp:extent cx="4979670" cy="3322955"/>
            <wp:effectExtent l="0" t="0" r="11430" b="10795"/>
            <wp:docPr id="6" name="图片 6" descr="Tbe- Love 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Tbe- Love room"/>
                    <pic:cNvPicPr>
                      <a:picLocks noChangeAspect="1"/>
                    </pic:cNvPicPr>
                  </pic:nvPicPr>
                  <pic:blipFill>
                    <a:blip r:embed="rId11"/>
                    <a:stretch>
                      <a:fillRect/>
                    </a:stretch>
                  </pic:blipFill>
                  <pic:spPr>
                    <a:xfrm>
                      <a:off x="0" y="0"/>
                      <a:ext cx="4979670" cy="3322955"/>
                    </a:xfrm>
                    <a:prstGeom prst="rect">
                      <a:avLst/>
                    </a:prstGeom>
                  </pic:spPr>
                </pic:pic>
              </a:graphicData>
            </a:graphic>
          </wp:inline>
        </w:drawing>
      </w:r>
    </w:p>
    <w:p w14:paraId="2F178BFE">
      <w:pPr>
        <w:widowControl/>
        <w:jc w:val="center"/>
        <w:rPr>
          <w:rFonts w:ascii="Arial" w:hAnsi="Arial" w:cs="Arial"/>
          <w:kern w:val="0"/>
          <w:szCs w:val="21"/>
        </w:rPr>
      </w:pPr>
      <w:r>
        <w:rPr>
          <w:rFonts w:hint="eastAsia" w:ascii="Arial" w:hAnsi="Arial" w:cs="Arial"/>
          <w:kern w:val="0"/>
          <w:szCs w:val="21"/>
        </w:rPr>
        <w:t>Love room - Credit: Tiffany &amp; Co.</w:t>
      </w:r>
    </w:p>
    <w:p w14:paraId="3DCB38DC">
      <w:pPr>
        <w:widowControl/>
        <w:jc w:val="left"/>
        <w:rPr>
          <w:rFonts w:ascii="Arial" w:hAnsi="Arial" w:cs="Arial"/>
          <w:kern w:val="0"/>
          <w:szCs w:val="21"/>
        </w:rPr>
      </w:pPr>
    </w:p>
    <w:p w14:paraId="7E4BDDD9">
      <w:pPr>
        <w:widowControl/>
        <w:jc w:val="left"/>
        <w:rPr>
          <w:rFonts w:ascii="Arial" w:hAnsi="Arial" w:cs="Arial"/>
          <w:kern w:val="0"/>
          <w:szCs w:val="21"/>
        </w:rPr>
      </w:pPr>
      <w:r>
        <w:rPr>
          <w:rFonts w:ascii="Arial" w:hAnsi="Arial" w:cs="Arial"/>
          <w:kern w:val="0"/>
          <w:szCs w:val="21"/>
        </w:rPr>
        <w:t xml:space="preserve">The </w:t>
      </w:r>
      <w:r>
        <w:rPr>
          <w:rFonts w:hint="eastAsia" w:ascii="Arial" w:hAnsi="Arial" w:cs="Arial"/>
          <w:kern w:val="0"/>
          <w:szCs w:val="21"/>
        </w:rPr>
        <w:t xml:space="preserve">Sport Room features a curved LED </w:t>
      </w:r>
      <w:r>
        <w:rPr>
          <w:rFonts w:ascii="Arial" w:hAnsi="Arial" w:cs="Arial"/>
          <w:kern w:val="0"/>
          <w:szCs w:val="21"/>
        </w:rPr>
        <w:t xml:space="preserve">screen, </w:t>
      </w:r>
      <w:r>
        <w:rPr>
          <w:rFonts w:hint="eastAsia" w:ascii="Arial" w:hAnsi="Arial" w:cs="Arial"/>
          <w:kern w:val="0"/>
          <w:szCs w:val="21"/>
        </w:rPr>
        <w:t>measuring 5m x 3m, compris</w:t>
      </w:r>
      <w:r>
        <w:rPr>
          <w:rFonts w:ascii="Arial" w:hAnsi="Arial" w:cs="Arial"/>
          <w:kern w:val="0"/>
          <w:szCs w:val="21"/>
        </w:rPr>
        <w:t>ing</w:t>
      </w:r>
      <w:r>
        <w:rPr>
          <w:rFonts w:hint="eastAsia" w:ascii="Arial" w:hAnsi="Arial" w:cs="Arial"/>
          <w:kern w:val="0"/>
          <w:szCs w:val="21"/>
        </w:rPr>
        <w:t xml:space="preserve"> </w:t>
      </w:r>
      <w:r>
        <w:rPr>
          <w:rFonts w:ascii="Arial" w:hAnsi="Arial" w:cs="Arial"/>
          <w:kern w:val="0"/>
          <w:szCs w:val="21"/>
        </w:rPr>
        <w:t>Ruby</w:t>
      </w:r>
      <w:r>
        <w:rPr>
          <w:rFonts w:hint="eastAsia" w:ascii="Arial" w:hAnsi="Arial" w:cs="Arial"/>
          <w:kern w:val="0"/>
          <w:szCs w:val="21"/>
        </w:rPr>
        <w:t xml:space="preserve"> RB1.9 panels</w:t>
      </w:r>
      <w:r>
        <w:rPr>
          <w:rFonts w:ascii="Arial" w:hAnsi="Arial" w:cs="Arial"/>
          <w:kern w:val="0"/>
          <w:szCs w:val="21"/>
        </w:rPr>
        <w:t xml:space="preserve">. </w:t>
      </w:r>
      <w:r>
        <w:rPr>
          <w:rFonts w:hint="eastAsia" w:ascii="Arial" w:hAnsi="Arial" w:cs="Arial"/>
          <w:kern w:val="0"/>
          <w:szCs w:val="21"/>
        </w:rPr>
        <w:t xml:space="preserve">In the Love Room, four </w:t>
      </w:r>
      <w:r>
        <w:rPr>
          <w:rFonts w:ascii="Arial" w:hAnsi="Arial" w:cs="Arial"/>
          <w:kern w:val="0"/>
          <w:szCs w:val="21"/>
        </w:rPr>
        <w:t xml:space="preserve">Ruby RB1.2 </w:t>
      </w:r>
      <w:r>
        <w:rPr>
          <w:rFonts w:hint="eastAsia" w:ascii="Arial" w:hAnsi="Arial" w:cs="Arial"/>
          <w:kern w:val="0"/>
          <w:szCs w:val="21"/>
        </w:rPr>
        <w:t xml:space="preserve">LED screens, </w:t>
      </w:r>
      <w:r>
        <w:rPr>
          <w:rFonts w:ascii="Arial" w:hAnsi="Arial" w:cs="Arial"/>
          <w:kern w:val="0"/>
          <w:szCs w:val="21"/>
        </w:rPr>
        <w:t xml:space="preserve">measuring </w:t>
      </w:r>
      <w:r>
        <w:rPr>
          <w:rFonts w:hint="eastAsia" w:ascii="Arial" w:hAnsi="Arial" w:cs="Arial"/>
          <w:kern w:val="0"/>
          <w:szCs w:val="21"/>
        </w:rPr>
        <w:t>1.5m x 3m</w:t>
      </w:r>
      <w:r>
        <w:rPr>
          <w:rFonts w:ascii="Arial" w:hAnsi="Arial" w:cs="Arial"/>
          <w:kern w:val="0"/>
          <w:szCs w:val="21"/>
        </w:rPr>
        <w:t xml:space="preserve"> each</w:t>
      </w:r>
      <w:r>
        <w:rPr>
          <w:rFonts w:hint="eastAsia" w:ascii="Arial" w:hAnsi="Arial" w:cs="Arial"/>
          <w:kern w:val="0"/>
          <w:szCs w:val="21"/>
        </w:rPr>
        <w:t xml:space="preserve">, create an immersive atmosphere. </w:t>
      </w:r>
      <w:r>
        <w:rPr>
          <w:rFonts w:ascii="Arial" w:hAnsi="Arial" w:cs="Arial"/>
          <w:kern w:val="0"/>
          <w:szCs w:val="21"/>
        </w:rPr>
        <w:t>All the LED screens are</w:t>
      </w:r>
      <w:r>
        <w:rPr>
          <w:rFonts w:hint="eastAsia" w:ascii="Arial" w:hAnsi="Arial" w:cs="Arial"/>
          <w:kern w:val="0"/>
          <w:szCs w:val="21"/>
        </w:rPr>
        <w:t xml:space="preserve"> powered by </w:t>
      </w:r>
      <w:r>
        <w:rPr>
          <w:rFonts w:hint="eastAsia" w:ascii="Arial" w:hAnsi="Arial" w:cs="Arial"/>
          <w:kern w:val="0"/>
          <w:szCs w:val="21"/>
          <w:lang w:val="en-US" w:eastAsia="zh-CN"/>
        </w:rPr>
        <w:t>44K Tessera SX40 LED processors and</w:t>
      </w:r>
      <w:r>
        <w:rPr>
          <w:rFonts w:hint="eastAsia" w:ascii="Arial" w:hAnsi="Arial" w:cs="Arial"/>
          <w:kern w:val="0"/>
          <w:szCs w:val="21"/>
        </w:rPr>
        <w:t xml:space="preserve"> </w:t>
      </w:r>
      <w:r>
        <w:rPr>
          <w:rFonts w:hint="eastAsia" w:ascii="Arial" w:hAnsi="Arial" w:cs="Arial"/>
          <w:kern w:val="0"/>
          <w:szCs w:val="21"/>
          <w:lang w:val="en-US" w:eastAsia="zh-CN"/>
        </w:rPr>
        <w:t>Tessera XD 10G data distribution units.</w:t>
      </w:r>
      <w:bookmarkStart w:id="0" w:name="_GoBack"/>
      <w:bookmarkEnd w:id="0"/>
    </w:p>
    <w:p w14:paraId="48CB6A23">
      <w:pPr>
        <w:widowControl/>
        <w:jc w:val="left"/>
        <w:rPr>
          <w:rFonts w:ascii="Arial" w:hAnsi="Arial" w:cs="Arial"/>
          <w:kern w:val="0"/>
          <w:szCs w:val="21"/>
        </w:rPr>
      </w:pPr>
    </w:p>
    <w:p w14:paraId="40099839">
      <w:pPr>
        <w:widowControl/>
        <w:jc w:val="left"/>
        <w:rPr>
          <w:rFonts w:ascii="Arial" w:hAnsi="Arial" w:cs="Arial"/>
          <w:kern w:val="0"/>
          <w:szCs w:val="21"/>
        </w:rPr>
      </w:pPr>
      <w:r>
        <w:rPr>
          <w:rFonts w:ascii="Arial" w:hAnsi="Arial" w:cs="Arial"/>
          <w:kern w:val="0"/>
          <w:szCs w:val="21"/>
        </w:rPr>
        <w:t>"</w:t>
      </w:r>
      <w:r>
        <w:rPr>
          <w:rFonts w:hint="eastAsia" w:ascii="Arial" w:hAnsi="Arial" w:cs="Arial"/>
          <w:kern w:val="0"/>
          <w:szCs w:val="21"/>
        </w:rPr>
        <w:t>Collaborating with Tiffany &amp; Co. was an esteemed opportunity that allowed us to create spaces that felt like a fantasy and exuded a timeless charm,</w:t>
      </w:r>
      <w:r>
        <w:rPr>
          <w:rFonts w:ascii="Arial" w:hAnsi="Arial" w:cs="Arial"/>
          <w:kern w:val="0"/>
          <w:szCs w:val="21"/>
        </w:rPr>
        <w:t>"</w:t>
      </w:r>
      <w:r>
        <w:rPr>
          <w:rFonts w:hint="eastAsia" w:ascii="Arial" w:hAnsi="Arial" w:cs="Arial"/>
          <w:kern w:val="0"/>
          <w:szCs w:val="21"/>
        </w:rPr>
        <w:t xml:space="preserve"> says </w:t>
      </w:r>
      <w:r>
        <w:rPr>
          <w:rFonts w:ascii="Arial" w:hAnsi="Arial" w:cs="Arial"/>
          <w:kern w:val="0"/>
          <w:szCs w:val="21"/>
        </w:rPr>
        <w:t>Takenaka's</w:t>
      </w:r>
      <w:r>
        <w:rPr>
          <w:rFonts w:hint="eastAsia" w:ascii="Arial" w:hAnsi="Arial" w:cs="Arial"/>
          <w:kern w:val="0"/>
          <w:szCs w:val="21"/>
        </w:rPr>
        <w:t xml:space="preserve"> Representative Director, Hideaki Takenaka. </w:t>
      </w:r>
      <w:r>
        <w:rPr>
          <w:rFonts w:ascii="Arial" w:hAnsi="Arial" w:cs="Arial"/>
          <w:kern w:val="0"/>
          <w:szCs w:val="21"/>
        </w:rPr>
        <w:t>"</w:t>
      </w:r>
      <w:r>
        <w:rPr>
          <w:rFonts w:hint="eastAsia" w:ascii="Arial" w:hAnsi="Arial" w:cs="Arial"/>
          <w:kern w:val="0"/>
          <w:szCs w:val="21"/>
        </w:rPr>
        <w:t>Through our joint efforts with Ark Ventures, we showcased a fusion of craft, creativity, heritage, and modernity to the public in an immersive visual narrative, utilizing the top-tier ROE Visual LED screens and Brompton LED processors.</w:t>
      </w:r>
      <w:r>
        <w:rPr>
          <w:rFonts w:ascii="Arial" w:hAnsi="Arial" w:cs="Arial"/>
          <w:kern w:val="0"/>
          <w:szCs w:val="21"/>
        </w:rPr>
        <w:t>"</w:t>
      </w:r>
    </w:p>
    <w:p w14:paraId="089BE58A">
      <w:pPr>
        <w:widowControl/>
        <w:jc w:val="left"/>
        <w:rPr>
          <w:rFonts w:ascii="Arial" w:hAnsi="Arial" w:cs="Arial"/>
          <w:kern w:val="0"/>
          <w:szCs w:val="21"/>
        </w:rPr>
      </w:pPr>
    </w:p>
    <w:p w14:paraId="34870274">
      <w:pPr>
        <w:widowControl/>
        <w:jc w:val="center"/>
        <w:rPr>
          <w:rFonts w:ascii="Arial" w:hAnsi="Arial" w:cs="Arial"/>
          <w:kern w:val="0"/>
          <w:szCs w:val="21"/>
        </w:rPr>
      </w:pPr>
      <w:r>
        <w:rPr>
          <w:rFonts w:hint="eastAsia" w:ascii="Arial" w:hAnsi="Arial" w:cs="Arial"/>
          <w:kern w:val="0"/>
          <w:szCs w:val="21"/>
        </w:rPr>
        <w:drawing>
          <wp:inline distT="0" distB="0" distL="114300" distR="114300">
            <wp:extent cx="5184775" cy="3459480"/>
            <wp:effectExtent l="0" t="0" r="15875" b="7620"/>
            <wp:docPr id="8" name="图片 8" descr="Tbe - Origin room 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Tbe - Origin room 02(1)"/>
                    <pic:cNvPicPr>
                      <a:picLocks noChangeAspect="1"/>
                    </pic:cNvPicPr>
                  </pic:nvPicPr>
                  <pic:blipFill>
                    <a:blip r:embed="rId12"/>
                    <a:stretch>
                      <a:fillRect/>
                    </a:stretch>
                  </pic:blipFill>
                  <pic:spPr>
                    <a:xfrm>
                      <a:off x="0" y="0"/>
                      <a:ext cx="5184775" cy="3459480"/>
                    </a:xfrm>
                    <a:prstGeom prst="rect">
                      <a:avLst/>
                    </a:prstGeom>
                  </pic:spPr>
                </pic:pic>
              </a:graphicData>
            </a:graphic>
          </wp:inline>
        </w:drawing>
      </w:r>
    </w:p>
    <w:p w14:paraId="7D14B552">
      <w:pPr>
        <w:widowControl/>
        <w:jc w:val="center"/>
        <w:rPr>
          <w:rFonts w:ascii="Arial" w:hAnsi="Arial" w:cs="Arial"/>
          <w:kern w:val="0"/>
          <w:szCs w:val="21"/>
        </w:rPr>
      </w:pPr>
      <w:r>
        <w:rPr>
          <w:rFonts w:hint="eastAsia" w:ascii="Arial" w:hAnsi="Arial" w:cs="Arial"/>
          <w:kern w:val="0"/>
          <w:szCs w:val="21"/>
        </w:rPr>
        <w:t>Origin room - Credit: Tiffany &amp; Co.</w:t>
      </w:r>
    </w:p>
    <w:p w14:paraId="4DB379CA">
      <w:pPr>
        <w:widowControl/>
        <w:jc w:val="left"/>
        <w:rPr>
          <w:rFonts w:ascii="Arial" w:hAnsi="Arial" w:cs="Arial"/>
          <w:kern w:val="0"/>
          <w:szCs w:val="21"/>
        </w:rPr>
      </w:pPr>
    </w:p>
    <w:p w14:paraId="0CED47E0">
      <w:pPr>
        <w:widowControl/>
        <w:jc w:val="left"/>
        <w:rPr>
          <w:rFonts w:ascii="Arial" w:hAnsi="Arial" w:cs="Arial"/>
          <w:kern w:val="0"/>
          <w:szCs w:val="21"/>
        </w:rPr>
      </w:pPr>
      <w:r>
        <w:rPr>
          <w:rFonts w:ascii="Arial" w:hAnsi="Arial" w:cs="Arial"/>
          <w:kern w:val="0"/>
          <w:szCs w:val="21"/>
        </w:rPr>
        <w:t>"It was a privilege to</w:t>
      </w:r>
      <w:r>
        <w:rPr>
          <w:rFonts w:hint="eastAsia" w:ascii="Arial" w:hAnsi="Arial" w:cs="Arial"/>
          <w:kern w:val="0"/>
          <w:szCs w:val="21"/>
        </w:rPr>
        <w:t xml:space="preserve"> have </w:t>
      </w:r>
      <w:r>
        <w:rPr>
          <w:rFonts w:ascii="Arial" w:hAnsi="Arial" w:cs="Arial"/>
          <w:kern w:val="0"/>
          <w:szCs w:val="21"/>
        </w:rPr>
        <w:t>our LED panels selected for the</w:t>
      </w:r>
      <w:r>
        <w:rPr>
          <w:rFonts w:hint="eastAsia" w:ascii="Arial" w:hAnsi="Arial" w:cs="Arial"/>
          <w:kern w:val="0"/>
          <w:szCs w:val="21"/>
        </w:rPr>
        <w:t xml:space="preserve"> Tiffany Wonder exhibition. </w:t>
      </w:r>
      <w:r>
        <w:rPr>
          <w:rFonts w:ascii="Arial" w:hAnsi="Arial" w:cs="Arial"/>
          <w:kern w:val="0"/>
          <w:szCs w:val="21"/>
        </w:rPr>
        <w:t xml:space="preserve">Using gemstone names for our LED types is a nice coincidence, </w:t>
      </w:r>
      <w:r>
        <w:rPr>
          <w:rFonts w:hint="eastAsia" w:ascii="Arial" w:hAnsi="Arial" w:cs="Arial"/>
          <w:kern w:val="0"/>
          <w:szCs w:val="21"/>
        </w:rPr>
        <w:t>align</w:t>
      </w:r>
      <w:r>
        <w:rPr>
          <w:rFonts w:ascii="Arial" w:hAnsi="Arial" w:cs="Arial"/>
          <w:kern w:val="0"/>
          <w:szCs w:val="21"/>
        </w:rPr>
        <w:t>ing</w:t>
      </w:r>
      <w:r>
        <w:rPr>
          <w:rFonts w:hint="eastAsia" w:ascii="Arial" w:hAnsi="Arial" w:cs="Arial"/>
          <w:kern w:val="0"/>
          <w:szCs w:val="21"/>
        </w:rPr>
        <w:t xml:space="preserve"> perfectly with this iconic luxury jewelry brand</w:t>
      </w:r>
      <w:r>
        <w:rPr>
          <w:rFonts w:ascii="Arial" w:hAnsi="Arial" w:cs="Arial"/>
          <w:kern w:val="0"/>
          <w:szCs w:val="21"/>
        </w:rPr>
        <w:t>"</w:t>
      </w:r>
      <w:r>
        <w:rPr>
          <w:rFonts w:hint="eastAsia" w:ascii="Arial" w:hAnsi="Arial" w:cs="Arial"/>
          <w:kern w:val="0"/>
          <w:szCs w:val="21"/>
        </w:rPr>
        <w:t>, says</w:t>
      </w:r>
      <w:r>
        <w:rPr>
          <w:rFonts w:ascii="Arial" w:hAnsi="Arial" w:cs="Arial"/>
          <w:szCs w:val="21"/>
        </w:rPr>
        <w:t xml:space="preserve"> Teppei Shuhama, VP for ROE Visual Japan</w:t>
      </w:r>
      <w:r>
        <w:rPr>
          <w:rFonts w:hint="eastAsia" w:ascii="Arial" w:hAnsi="Arial" w:cs="Arial"/>
          <w:kern w:val="0"/>
          <w:szCs w:val="21"/>
        </w:rPr>
        <w:t xml:space="preserve">. </w:t>
      </w:r>
      <w:r>
        <w:rPr>
          <w:rFonts w:ascii="Arial" w:hAnsi="Arial" w:cs="Arial"/>
          <w:kern w:val="0"/>
          <w:szCs w:val="21"/>
        </w:rPr>
        <w:t>"</w:t>
      </w:r>
      <w:r>
        <w:rPr>
          <w:rFonts w:hint="eastAsia" w:ascii="Arial" w:hAnsi="Arial" w:cs="Arial"/>
          <w:kern w:val="0"/>
          <w:szCs w:val="21"/>
        </w:rPr>
        <w:t>The Ruby LED panels provide</w:t>
      </w:r>
      <w:r>
        <w:rPr>
          <w:rFonts w:ascii="Arial" w:hAnsi="Arial" w:cs="Arial"/>
          <w:kern w:val="0"/>
          <w:szCs w:val="21"/>
        </w:rPr>
        <w:t>d created</w:t>
      </w:r>
      <w:r>
        <w:rPr>
          <w:rFonts w:hint="eastAsia" w:ascii="Arial" w:hAnsi="Arial" w:cs="Arial"/>
          <w:kern w:val="0"/>
          <w:szCs w:val="21"/>
        </w:rPr>
        <w:t xml:space="preserve"> breathtaking visual</w:t>
      </w:r>
      <w:r>
        <w:rPr>
          <w:rFonts w:ascii="Arial" w:hAnsi="Arial" w:cs="Arial"/>
          <w:kern w:val="0"/>
          <w:szCs w:val="21"/>
        </w:rPr>
        <w:t>s</w:t>
      </w:r>
      <w:r>
        <w:rPr>
          <w:rFonts w:hint="eastAsia" w:ascii="Arial" w:hAnsi="Arial" w:cs="Arial"/>
          <w:kern w:val="0"/>
          <w:szCs w:val="21"/>
        </w:rPr>
        <w:t xml:space="preserve"> </w:t>
      </w:r>
      <w:r>
        <w:rPr>
          <w:rFonts w:ascii="Arial" w:hAnsi="Arial" w:cs="Arial"/>
          <w:kern w:val="0"/>
          <w:szCs w:val="21"/>
        </w:rPr>
        <w:t>with</w:t>
      </w:r>
      <w:r>
        <w:rPr>
          <w:rFonts w:hint="eastAsia" w:ascii="Arial" w:hAnsi="Arial" w:cs="Arial"/>
          <w:kern w:val="0"/>
          <w:szCs w:val="21"/>
        </w:rPr>
        <w:t xml:space="preserve"> vibrant colors, </w:t>
      </w:r>
      <w:r>
        <w:rPr>
          <w:rFonts w:ascii="Arial" w:hAnsi="Arial" w:cs="Arial"/>
          <w:kern w:val="0"/>
          <w:szCs w:val="21"/>
        </w:rPr>
        <w:t xml:space="preserve">captivating </w:t>
      </w:r>
      <w:r>
        <w:rPr>
          <w:rFonts w:hint="eastAsia" w:ascii="Arial" w:hAnsi="Arial" w:cs="Arial"/>
          <w:kern w:val="0"/>
          <w:szCs w:val="21"/>
        </w:rPr>
        <w:t xml:space="preserve">the audience and </w:t>
      </w:r>
      <w:r>
        <w:rPr>
          <w:rFonts w:ascii="Arial" w:hAnsi="Arial" w:cs="Arial"/>
          <w:kern w:val="0"/>
          <w:szCs w:val="21"/>
        </w:rPr>
        <w:t>leaving</w:t>
      </w:r>
      <w:r>
        <w:rPr>
          <w:rFonts w:hint="eastAsia" w:ascii="Arial" w:hAnsi="Arial" w:cs="Arial"/>
          <w:kern w:val="0"/>
          <w:szCs w:val="21"/>
        </w:rPr>
        <w:t xml:space="preserve"> a lasting impression.</w:t>
      </w:r>
      <w:r>
        <w:rPr>
          <w:rFonts w:ascii="Arial" w:hAnsi="Arial" w:cs="Arial"/>
          <w:kern w:val="0"/>
          <w:szCs w:val="21"/>
        </w:rPr>
        <w:t>"</w:t>
      </w:r>
      <w:r>
        <w:rPr>
          <w:rFonts w:hint="eastAsia" w:ascii="Arial" w:hAnsi="Arial" w:cs="Arial"/>
          <w:kern w:val="0"/>
          <w:szCs w:val="21"/>
        </w:rPr>
        <w:t xml:space="preserve"> </w:t>
      </w:r>
    </w:p>
    <w:p w14:paraId="2B208FF1">
      <w:pPr>
        <w:widowControl/>
        <w:jc w:val="left"/>
        <w:rPr>
          <w:rFonts w:ascii="Arial" w:hAnsi="Arial" w:cs="Arial"/>
          <w:kern w:val="0"/>
          <w:szCs w:val="21"/>
        </w:rPr>
      </w:pPr>
    </w:p>
    <w:p w14:paraId="7111C2BB">
      <w:pPr>
        <w:widowControl/>
        <w:jc w:val="left"/>
        <w:rPr>
          <w:rFonts w:ascii="Arial" w:hAnsi="Arial" w:cs="Arial"/>
          <w:szCs w:val="21"/>
        </w:rPr>
      </w:pPr>
      <w:r>
        <w:rPr>
          <w:rFonts w:ascii="Arial" w:hAnsi="Arial" w:cs="Arial"/>
          <w:kern w:val="0"/>
          <w:szCs w:val="21"/>
        </w:rPr>
        <w:t>"</w:t>
      </w:r>
      <w:r>
        <w:rPr>
          <w:rFonts w:hint="eastAsia" w:ascii="Arial" w:hAnsi="Arial" w:cs="Arial"/>
          <w:kern w:val="0"/>
          <w:szCs w:val="21"/>
        </w:rPr>
        <w:t xml:space="preserve">We are dedicated to </w:t>
      </w:r>
      <w:r>
        <w:rPr>
          <w:rFonts w:ascii="Arial" w:hAnsi="Arial" w:cs="Arial"/>
          <w:kern w:val="0"/>
          <w:szCs w:val="21"/>
        </w:rPr>
        <w:t xml:space="preserve">using our </w:t>
      </w:r>
      <w:r>
        <w:rPr>
          <w:rFonts w:hint="eastAsia" w:ascii="Arial" w:hAnsi="Arial" w:cs="Arial"/>
          <w:kern w:val="0"/>
          <w:szCs w:val="21"/>
        </w:rPr>
        <w:t xml:space="preserve">cutting-edge technology </w:t>
      </w:r>
      <w:r>
        <w:rPr>
          <w:rFonts w:ascii="Arial" w:hAnsi="Arial" w:cs="Arial"/>
          <w:kern w:val="0"/>
          <w:szCs w:val="21"/>
        </w:rPr>
        <w:t>to transform spaces</w:t>
      </w:r>
      <w:r>
        <w:rPr>
          <w:rFonts w:hint="eastAsia" w:ascii="Arial" w:hAnsi="Arial" w:cs="Arial"/>
          <w:kern w:val="0"/>
          <w:szCs w:val="21"/>
        </w:rPr>
        <w:t xml:space="preserve">, and we are proud to </w:t>
      </w:r>
      <w:r>
        <w:rPr>
          <w:rFonts w:ascii="Arial" w:hAnsi="Arial" w:cs="Arial"/>
          <w:kern w:val="0"/>
          <w:szCs w:val="21"/>
        </w:rPr>
        <w:t>have</w:t>
      </w:r>
      <w:r>
        <w:rPr>
          <w:rFonts w:hint="eastAsia" w:ascii="Arial" w:hAnsi="Arial" w:cs="Arial"/>
          <w:kern w:val="0"/>
          <w:szCs w:val="21"/>
        </w:rPr>
        <w:t xml:space="preserve"> delivered </w:t>
      </w:r>
      <w:r>
        <w:rPr>
          <w:rFonts w:ascii="Arial" w:hAnsi="Arial" w:cs="Arial"/>
          <w:kern w:val="0"/>
          <w:szCs w:val="21"/>
        </w:rPr>
        <w:t xml:space="preserve">such a </w:t>
      </w:r>
      <w:r>
        <w:rPr>
          <w:rFonts w:hint="eastAsia" w:ascii="Arial" w:hAnsi="Arial" w:cs="Arial"/>
          <w:kern w:val="0"/>
          <w:szCs w:val="21"/>
        </w:rPr>
        <w:t xml:space="preserve">stunning result, </w:t>
      </w:r>
      <w:r>
        <w:rPr>
          <w:rFonts w:ascii="Arial" w:hAnsi="Arial" w:cs="Arial"/>
          <w:kern w:val="0"/>
          <w:szCs w:val="21"/>
        </w:rPr>
        <w:t xml:space="preserve">thanks to the </w:t>
      </w:r>
      <w:r>
        <w:rPr>
          <w:rFonts w:hint="eastAsia" w:ascii="Arial" w:hAnsi="Arial" w:cs="Arial"/>
          <w:kern w:val="0"/>
          <w:szCs w:val="21"/>
        </w:rPr>
        <w:t>support of our partners Takenaka and Ark Ventures</w:t>
      </w:r>
      <w:r>
        <w:rPr>
          <w:rFonts w:ascii="Arial" w:hAnsi="Arial" w:cs="Arial"/>
          <w:kern w:val="0"/>
          <w:szCs w:val="21"/>
        </w:rPr>
        <w:t>,"</w:t>
      </w:r>
      <w:r>
        <w:rPr>
          <w:rFonts w:hint="eastAsia" w:ascii="Arial" w:hAnsi="Arial" w:cs="Arial"/>
          <w:kern w:val="0"/>
          <w:szCs w:val="21"/>
        </w:rPr>
        <w:t xml:space="preserve"> adds </w:t>
      </w:r>
      <w:r>
        <w:rPr>
          <w:rFonts w:ascii="Arial" w:hAnsi="Arial" w:cs="Arial"/>
          <w:szCs w:val="21"/>
        </w:rPr>
        <w:t>Teppei Shuhama</w:t>
      </w:r>
      <w:r>
        <w:rPr>
          <w:rFonts w:hint="eastAsia" w:ascii="Arial" w:hAnsi="Arial" w:cs="Arial"/>
          <w:szCs w:val="21"/>
        </w:rPr>
        <w:t>.</w:t>
      </w:r>
    </w:p>
    <w:p w14:paraId="55EDE765">
      <w:pPr>
        <w:widowControl/>
        <w:jc w:val="left"/>
        <w:rPr>
          <w:rFonts w:ascii="Arial" w:hAnsi="Arial" w:cs="Arial"/>
          <w:szCs w:val="21"/>
        </w:rPr>
      </w:pPr>
    </w:p>
    <w:p w14:paraId="036E0B5A">
      <w:pPr>
        <w:widowControl/>
        <w:jc w:val="left"/>
        <w:rPr>
          <w:rFonts w:ascii="Arial" w:hAnsi="Arial" w:cs="Arial"/>
          <w:szCs w:val="21"/>
        </w:rPr>
      </w:pPr>
    </w:p>
    <w:p w14:paraId="442E6D17">
      <w:pPr>
        <w:widowControl/>
        <w:jc w:val="left"/>
        <w:rPr>
          <w:rFonts w:ascii="Arial" w:hAnsi="Arial" w:cs="Arial"/>
          <w:b/>
          <w:bCs/>
          <w:szCs w:val="21"/>
        </w:rPr>
      </w:pPr>
      <w:r>
        <w:rPr>
          <w:rFonts w:ascii="Arial" w:hAnsi="Arial" w:cs="Arial"/>
          <w:b/>
          <w:bCs/>
          <w:szCs w:val="21"/>
        </w:rPr>
        <w:t>More Info:</w:t>
      </w:r>
    </w:p>
    <w:p w14:paraId="35CA5166">
      <w:pPr>
        <w:widowControl/>
        <w:jc w:val="left"/>
        <w:rPr>
          <w:rFonts w:ascii="Arial" w:hAnsi="Arial" w:cs="Arial"/>
          <w:szCs w:val="21"/>
        </w:rPr>
      </w:pPr>
      <w:r>
        <w:rPr>
          <w:rFonts w:ascii="Arial" w:hAnsi="Arial" w:cs="Arial"/>
          <w:kern w:val="0"/>
          <w:szCs w:val="21"/>
        </w:rPr>
        <w:t>Tiffany &amp; Co.</w:t>
      </w:r>
      <w:r>
        <w:rPr>
          <w:rFonts w:ascii="Arial" w:hAnsi="Arial" w:cs="Arial"/>
          <w:szCs w:val="21"/>
        </w:rPr>
        <w:t xml:space="preserve">: </w:t>
      </w:r>
      <w:r>
        <w:fldChar w:fldCharType="begin"/>
      </w:r>
      <w:r>
        <w:instrText xml:space="preserve"> HYPERLINK "https://www.tiffany.com/stories/events/tiffany-wonder-exhibition/" </w:instrText>
      </w:r>
      <w:r>
        <w:fldChar w:fldCharType="separate"/>
      </w:r>
      <w:r>
        <w:rPr>
          <w:rStyle w:val="20"/>
          <w:rFonts w:ascii="Arial" w:hAnsi="Arial" w:cs="Arial"/>
          <w:szCs w:val="21"/>
        </w:rPr>
        <w:t>https://www.tiffany.com/stories/events/tiffany-wonder-exhibition/</w:t>
      </w:r>
      <w:r>
        <w:rPr>
          <w:rStyle w:val="20"/>
          <w:rFonts w:ascii="Arial" w:hAnsi="Arial" w:cs="Arial"/>
          <w:szCs w:val="21"/>
        </w:rPr>
        <w:fldChar w:fldCharType="end"/>
      </w:r>
    </w:p>
    <w:p w14:paraId="50021AAD">
      <w:pPr>
        <w:widowControl/>
        <w:jc w:val="left"/>
        <w:rPr>
          <w:rFonts w:ascii="Arial" w:hAnsi="Arial" w:cs="Arial"/>
          <w:szCs w:val="21"/>
        </w:rPr>
      </w:pPr>
      <w:r>
        <w:rPr>
          <w:rFonts w:ascii="Arial" w:hAnsi="Arial" w:cs="Arial"/>
          <w:kern w:val="0"/>
          <w:szCs w:val="21"/>
        </w:rPr>
        <w:t xml:space="preserve">Takenaka Co. Ltd: </w:t>
      </w:r>
      <w:r>
        <w:fldChar w:fldCharType="begin"/>
      </w:r>
      <w:r>
        <w:instrText xml:space="preserve"> HYPERLINK "https://en.takenaka-co.co.jp/" </w:instrText>
      </w:r>
      <w:r>
        <w:fldChar w:fldCharType="separate"/>
      </w:r>
      <w:r>
        <w:rPr>
          <w:rStyle w:val="20"/>
          <w:rFonts w:ascii="Arial" w:hAnsi="Arial" w:cs="Arial"/>
          <w:szCs w:val="21"/>
        </w:rPr>
        <w:t>https://en.takenaka-co.co.jp/</w:t>
      </w:r>
      <w:r>
        <w:rPr>
          <w:rStyle w:val="20"/>
          <w:rFonts w:ascii="Arial" w:hAnsi="Arial" w:cs="Arial"/>
          <w:szCs w:val="21"/>
        </w:rPr>
        <w:fldChar w:fldCharType="end"/>
      </w:r>
    </w:p>
    <w:p w14:paraId="2D81D51E">
      <w:pPr>
        <w:widowControl/>
        <w:jc w:val="left"/>
        <w:rPr>
          <w:rFonts w:ascii="Arial" w:hAnsi="Arial" w:cs="Arial"/>
          <w:szCs w:val="21"/>
        </w:rPr>
      </w:pPr>
      <w:r>
        <w:rPr>
          <w:rFonts w:ascii="Arial" w:hAnsi="Arial" w:cs="Arial"/>
          <w:kern w:val="0"/>
          <w:szCs w:val="21"/>
        </w:rPr>
        <w:t xml:space="preserve">Ark Ventures: </w:t>
      </w:r>
      <w:r>
        <w:fldChar w:fldCharType="begin"/>
      </w:r>
      <w:r>
        <w:instrText xml:space="preserve"> HYPERLINK "https://www.ark.ventures/" </w:instrText>
      </w:r>
      <w:r>
        <w:fldChar w:fldCharType="separate"/>
      </w:r>
      <w:r>
        <w:rPr>
          <w:rStyle w:val="20"/>
          <w:rFonts w:ascii="Arial" w:hAnsi="Arial" w:cs="Arial"/>
          <w:szCs w:val="21"/>
        </w:rPr>
        <w:t>https://www.ark.ventures/</w:t>
      </w:r>
      <w:r>
        <w:rPr>
          <w:rStyle w:val="20"/>
          <w:rFonts w:ascii="Arial" w:hAnsi="Arial" w:cs="Arial"/>
          <w:szCs w:val="21"/>
        </w:rPr>
        <w:fldChar w:fldCharType="end"/>
      </w:r>
    </w:p>
    <w:p w14:paraId="2AE17127">
      <w:pPr>
        <w:widowControl/>
        <w:jc w:val="left"/>
        <w:rPr>
          <w:rFonts w:ascii="Arial" w:hAnsi="Arial" w:cs="Arial"/>
          <w:szCs w:val="21"/>
        </w:rPr>
      </w:pPr>
    </w:p>
    <w:p w14:paraId="365D3869">
      <w:pPr>
        <w:widowControl/>
        <w:jc w:val="left"/>
        <w:rPr>
          <w:rFonts w:ascii="Arial" w:hAnsi="Arial" w:cs="Arial"/>
          <w:szCs w:val="21"/>
        </w:rPr>
      </w:pPr>
    </w:p>
    <w:p w14:paraId="1BAB3C19">
      <w:pPr>
        <w:pStyle w:val="39"/>
        <w:ind w:firstLine="0" w:firstLineChars="0"/>
        <w:rPr>
          <w:rFonts w:ascii="Arial" w:hAnsi="Arial" w:cs="Arial"/>
          <w:szCs w:val="21"/>
        </w:rPr>
      </w:pPr>
      <w:r>
        <w:rPr>
          <w:rFonts w:ascii="Arial" w:hAnsi="Arial" w:cs="Arial"/>
          <w:b/>
          <w:bCs/>
          <w:szCs w:val="21"/>
        </w:rPr>
        <w:t>About ROE Visual:</w:t>
      </w:r>
    </w:p>
    <w:p w14:paraId="40F1DFBE">
      <w:pPr>
        <w:rPr>
          <w:rFonts w:ascii="Arial" w:hAnsi="Arial" w:cs="Arial"/>
          <w:szCs w:val="21"/>
        </w:rPr>
      </w:pPr>
      <w:r>
        <w:rPr>
          <w:rFonts w:ascii="Arial" w:hAnsi="Arial" w:cs="Arial"/>
          <w:szCs w:val="21"/>
        </w:rPr>
        <w:t>Founded in 2006, ROE Visual set out to make the best LED display platforms. Carefully selected high-end components, the latest technology, in-depth knowledge, and passion go into ROE Visual's LED products. Familiar with the challenges of the market, the company offers the best possible solutions for creatives, designers, and technicians who rely on ROE Visual's LED products for flawless installation, shoot or performance.</w:t>
      </w:r>
    </w:p>
    <w:p w14:paraId="2453D16F">
      <w:pPr>
        <w:rPr>
          <w:rFonts w:ascii="Arial" w:hAnsi="Arial" w:cs="Arial"/>
          <w:szCs w:val="21"/>
        </w:rPr>
      </w:pPr>
    </w:p>
    <w:p w14:paraId="1B70476D">
      <w:pPr>
        <w:rPr>
          <w:rFonts w:ascii="Arial" w:hAnsi="Arial" w:cs="Arial"/>
        </w:rPr>
      </w:pPr>
      <w:r>
        <w:rPr>
          <w:rFonts w:ascii="Arial" w:hAnsi="Arial" w:cs="Arial"/>
          <w:szCs w:val="21"/>
        </w:rPr>
        <w:t xml:space="preserve">Dedicated to delivering the latest display technology, ROE Visual has a global presence, ensuring exceptional service to over 500 customers in over 90 countries. Headquartered in Shenzhen, China, the company operates globally. For more: </w:t>
      </w:r>
      <w:r>
        <w:fldChar w:fldCharType="begin"/>
      </w:r>
      <w:r>
        <w:instrText xml:space="preserve"> HYPERLINK "https://www.roevisual.com/en/" </w:instrText>
      </w:r>
      <w:r>
        <w:fldChar w:fldCharType="separate"/>
      </w:r>
      <w:r>
        <w:rPr>
          <w:rStyle w:val="20"/>
          <w:rFonts w:ascii="Arial" w:hAnsi="Arial" w:cs="Arial"/>
        </w:rPr>
        <w:t>https://www.roevisual.com/en/</w:t>
      </w:r>
      <w:r>
        <w:rPr>
          <w:rStyle w:val="20"/>
          <w:rFonts w:ascii="Arial" w:hAnsi="Arial" w:cs="Arial"/>
        </w:rPr>
        <w:fldChar w:fldCharType="end"/>
      </w:r>
    </w:p>
    <w:p w14:paraId="6FDA5ECC"/>
    <w:p w14:paraId="35861039">
      <w:pPr>
        <w:widowControl/>
        <w:jc w:val="left"/>
        <w:rPr>
          <w:rFonts w:ascii="Arial" w:hAnsi="Arial" w:cs="Arial"/>
          <w:szCs w:val="21"/>
        </w:rPr>
      </w:pPr>
    </w:p>
    <w:p w14:paraId="6CBA86DF">
      <w:pPr>
        <w:widowControl/>
        <w:jc w:val="left"/>
        <w:rPr>
          <w:rFonts w:ascii="Arial" w:hAnsi="Arial" w:cs="Arial"/>
          <w:szCs w:val="21"/>
        </w:rPr>
      </w:pPr>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160EF">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1649E45B">
                          <w:pPr>
                            <w:rPr>
                              <w:sz w:val="18"/>
                              <w:szCs w:val="18"/>
                            </w:rPr>
                          </w:pPr>
                          <w:r>
                            <w:rPr>
                              <w:rFonts w:hint="eastAsia"/>
                              <w:sz w:val="18"/>
                              <w:szCs w:val="18"/>
                            </w:rPr>
                            <w:t>T:</w:t>
                          </w:r>
                          <w:r>
                            <w:rPr>
                              <w:sz w:val="18"/>
                              <w:szCs w:val="18"/>
                            </w:rPr>
                            <w:t xml:space="preserve"> </w:t>
                          </w:r>
                          <w:r>
                            <w:rPr>
                              <w:rFonts w:hint="eastAsia"/>
                              <w:sz w:val="18"/>
                              <w:szCs w:val="18"/>
                            </w:rPr>
                            <w:t>+86-755-83924892</w:t>
                          </w:r>
                        </w:p>
                        <w:p w14:paraId="2BCA41D7">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20"/>
                              <w:rFonts w:hint="eastAsia"/>
                              <w:sz w:val="18"/>
                              <w:szCs w:val="18"/>
                            </w:rPr>
                            <w:t>roe@roevisual.com</w:t>
                          </w:r>
                          <w:r>
                            <w:rPr>
                              <w:rStyle w:val="20"/>
                              <w:rFonts w:hint="eastAsia"/>
                              <w:sz w:val="18"/>
                              <w:szCs w:val="18"/>
                            </w:rPr>
                            <w:fldChar w:fldCharType="end"/>
                          </w:r>
                        </w:p>
                        <w:p w14:paraId="094C933A">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14:paraId="1649E45B">
                    <w:pPr>
                      <w:rPr>
                        <w:sz w:val="18"/>
                        <w:szCs w:val="18"/>
                      </w:rPr>
                    </w:pPr>
                    <w:r>
                      <w:rPr>
                        <w:rFonts w:hint="eastAsia"/>
                        <w:sz w:val="18"/>
                        <w:szCs w:val="18"/>
                      </w:rPr>
                      <w:t>T:</w:t>
                    </w:r>
                    <w:r>
                      <w:rPr>
                        <w:sz w:val="18"/>
                        <w:szCs w:val="18"/>
                      </w:rPr>
                      <w:t xml:space="preserve"> </w:t>
                    </w:r>
                    <w:r>
                      <w:rPr>
                        <w:rFonts w:hint="eastAsia"/>
                        <w:sz w:val="18"/>
                        <w:szCs w:val="18"/>
                      </w:rPr>
                      <w:t>+86-755-83924892</w:t>
                    </w:r>
                  </w:p>
                  <w:p w14:paraId="2BCA41D7">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20"/>
                        <w:rFonts w:hint="eastAsia"/>
                        <w:sz w:val="18"/>
                        <w:szCs w:val="18"/>
                      </w:rPr>
                      <w:t>roe@roevisual.com</w:t>
                    </w:r>
                    <w:r>
                      <w:rPr>
                        <w:rStyle w:val="20"/>
                        <w:rFonts w:hint="eastAsia"/>
                        <w:sz w:val="18"/>
                        <w:szCs w:val="18"/>
                      </w:rPr>
                      <w:fldChar w:fldCharType="end"/>
                    </w:r>
                  </w:p>
                  <w:p w14:paraId="094C933A">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6D708F62">
    <w:pPr>
      <w:rPr>
        <w:sz w:val="18"/>
        <w:szCs w:val="18"/>
      </w:rPr>
    </w:pPr>
    <w:r>
      <w:rPr>
        <w:rFonts w:hint="eastAsia"/>
        <w:sz w:val="18"/>
        <w:szCs w:val="18"/>
      </w:rPr>
      <w:t>Bldg 7, Zhong Yuntai Technology</w:t>
    </w:r>
  </w:p>
  <w:p w14:paraId="12398549">
    <w:pPr>
      <w:rPr>
        <w:sz w:val="18"/>
        <w:szCs w:val="18"/>
      </w:rPr>
    </w:pPr>
    <w:r>
      <w:rPr>
        <w:rFonts w:hint="eastAsia"/>
        <w:sz w:val="18"/>
        <w:szCs w:val="18"/>
      </w:rPr>
      <w:t>Industrial Park, Baoan, Shenzhen, China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A85C6">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3F3C6">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46658">
    <w:pPr>
      <w:pStyle w:val="10"/>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059714D1">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0F5D6">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D5D90">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172A27"/>
    <w:rsid w:val="00000A44"/>
    <w:rsid w:val="00001381"/>
    <w:rsid w:val="00003350"/>
    <w:rsid w:val="000035DE"/>
    <w:rsid w:val="00004F10"/>
    <w:rsid w:val="000072A5"/>
    <w:rsid w:val="00011695"/>
    <w:rsid w:val="00011850"/>
    <w:rsid w:val="00012EAE"/>
    <w:rsid w:val="00013745"/>
    <w:rsid w:val="00015009"/>
    <w:rsid w:val="000150CA"/>
    <w:rsid w:val="000222C3"/>
    <w:rsid w:val="000223A3"/>
    <w:rsid w:val="00023B5E"/>
    <w:rsid w:val="00026644"/>
    <w:rsid w:val="0002790C"/>
    <w:rsid w:val="00033E43"/>
    <w:rsid w:val="00034E12"/>
    <w:rsid w:val="0003510C"/>
    <w:rsid w:val="000365F9"/>
    <w:rsid w:val="00036AC8"/>
    <w:rsid w:val="000424CC"/>
    <w:rsid w:val="000433BE"/>
    <w:rsid w:val="00043865"/>
    <w:rsid w:val="00044143"/>
    <w:rsid w:val="00046998"/>
    <w:rsid w:val="00046AAF"/>
    <w:rsid w:val="00047A7B"/>
    <w:rsid w:val="00054886"/>
    <w:rsid w:val="00054C24"/>
    <w:rsid w:val="00054EA2"/>
    <w:rsid w:val="000555AA"/>
    <w:rsid w:val="00056203"/>
    <w:rsid w:val="00056ACB"/>
    <w:rsid w:val="00056DFB"/>
    <w:rsid w:val="0005782C"/>
    <w:rsid w:val="00057895"/>
    <w:rsid w:val="00057E0F"/>
    <w:rsid w:val="000609FA"/>
    <w:rsid w:val="00060F6B"/>
    <w:rsid w:val="00061346"/>
    <w:rsid w:val="00062005"/>
    <w:rsid w:val="00062C65"/>
    <w:rsid w:val="00064163"/>
    <w:rsid w:val="0006502E"/>
    <w:rsid w:val="00070A84"/>
    <w:rsid w:val="00070AA4"/>
    <w:rsid w:val="00071660"/>
    <w:rsid w:val="000733ED"/>
    <w:rsid w:val="0007452F"/>
    <w:rsid w:val="00075420"/>
    <w:rsid w:val="0007659F"/>
    <w:rsid w:val="000767B8"/>
    <w:rsid w:val="00077DD1"/>
    <w:rsid w:val="000805D9"/>
    <w:rsid w:val="00083701"/>
    <w:rsid w:val="00083918"/>
    <w:rsid w:val="00084DC2"/>
    <w:rsid w:val="00086FEF"/>
    <w:rsid w:val="00093256"/>
    <w:rsid w:val="00094676"/>
    <w:rsid w:val="00097CB8"/>
    <w:rsid w:val="000A2B92"/>
    <w:rsid w:val="000A31C5"/>
    <w:rsid w:val="000A3F49"/>
    <w:rsid w:val="000A4EEF"/>
    <w:rsid w:val="000A5155"/>
    <w:rsid w:val="000A5316"/>
    <w:rsid w:val="000A5341"/>
    <w:rsid w:val="000A5C21"/>
    <w:rsid w:val="000B0B9D"/>
    <w:rsid w:val="000B413C"/>
    <w:rsid w:val="000B4C72"/>
    <w:rsid w:val="000B6281"/>
    <w:rsid w:val="000B7569"/>
    <w:rsid w:val="000B792E"/>
    <w:rsid w:val="000C0C68"/>
    <w:rsid w:val="000C175E"/>
    <w:rsid w:val="000C35D6"/>
    <w:rsid w:val="000C4DF4"/>
    <w:rsid w:val="000C62D5"/>
    <w:rsid w:val="000C6CFD"/>
    <w:rsid w:val="000D009B"/>
    <w:rsid w:val="000D15AE"/>
    <w:rsid w:val="000D1D97"/>
    <w:rsid w:val="000D38A0"/>
    <w:rsid w:val="000D393D"/>
    <w:rsid w:val="000D4B3D"/>
    <w:rsid w:val="000D5D55"/>
    <w:rsid w:val="000D634D"/>
    <w:rsid w:val="000D6EA0"/>
    <w:rsid w:val="000D76D2"/>
    <w:rsid w:val="000E1766"/>
    <w:rsid w:val="000E4882"/>
    <w:rsid w:val="000E4990"/>
    <w:rsid w:val="000E6FD8"/>
    <w:rsid w:val="000F0E52"/>
    <w:rsid w:val="000F1ECC"/>
    <w:rsid w:val="000F22CE"/>
    <w:rsid w:val="000F3E1A"/>
    <w:rsid w:val="000F4098"/>
    <w:rsid w:val="000F5122"/>
    <w:rsid w:val="000F57CD"/>
    <w:rsid w:val="000F5DBF"/>
    <w:rsid w:val="00100AD4"/>
    <w:rsid w:val="00100E2C"/>
    <w:rsid w:val="0010118D"/>
    <w:rsid w:val="00103897"/>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106A"/>
    <w:rsid w:val="00123830"/>
    <w:rsid w:val="001238BF"/>
    <w:rsid w:val="00124199"/>
    <w:rsid w:val="001242A0"/>
    <w:rsid w:val="00124917"/>
    <w:rsid w:val="0012735B"/>
    <w:rsid w:val="0013108D"/>
    <w:rsid w:val="00131B12"/>
    <w:rsid w:val="001327AD"/>
    <w:rsid w:val="001328C7"/>
    <w:rsid w:val="00134756"/>
    <w:rsid w:val="00135BDE"/>
    <w:rsid w:val="001361E3"/>
    <w:rsid w:val="0013677E"/>
    <w:rsid w:val="0014018C"/>
    <w:rsid w:val="00140A11"/>
    <w:rsid w:val="001413A7"/>
    <w:rsid w:val="001420D5"/>
    <w:rsid w:val="001426D8"/>
    <w:rsid w:val="00143543"/>
    <w:rsid w:val="0014373C"/>
    <w:rsid w:val="00143FE5"/>
    <w:rsid w:val="00144474"/>
    <w:rsid w:val="00145460"/>
    <w:rsid w:val="00146CB7"/>
    <w:rsid w:val="001475C5"/>
    <w:rsid w:val="00147611"/>
    <w:rsid w:val="00150C8B"/>
    <w:rsid w:val="00151C22"/>
    <w:rsid w:val="00153B22"/>
    <w:rsid w:val="00153F0F"/>
    <w:rsid w:val="001603EA"/>
    <w:rsid w:val="001609F7"/>
    <w:rsid w:val="00160AD5"/>
    <w:rsid w:val="00163E72"/>
    <w:rsid w:val="00164085"/>
    <w:rsid w:val="00164B2B"/>
    <w:rsid w:val="001652AA"/>
    <w:rsid w:val="001702B2"/>
    <w:rsid w:val="0017052C"/>
    <w:rsid w:val="001705DF"/>
    <w:rsid w:val="00171225"/>
    <w:rsid w:val="0017144E"/>
    <w:rsid w:val="00172A27"/>
    <w:rsid w:val="001730A3"/>
    <w:rsid w:val="00174FFD"/>
    <w:rsid w:val="001757D4"/>
    <w:rsid w:val="001758B2"/>
    <w:rsid w:val="001763D1"/>
    <w:rsid w:val="00176D01"/>
    <w:rsid w:val="00180FD8"/>
    <w:rsid w:val="001819B2"/>
    <w:rsid w:val="0018235A"/>
    <w:rsid w:val="001825AE"/>
    <w:rsid w:val="001832E4"/>
    <w:rsid w:val="00183AB3"/>
    <w:rsid w:val="001861FE"/>
    <w:rsid w:val="001901B3"/>
    <w:rsid w:val="00190706"/>
    <w:rsid w:val="00191053"/>
    <w:rsid w:val="001913BA"/>
    <w:rsid w:val="00191A8A"/>
    <w:rsid w:val="00192064"/>
    <w:rsid w:val="00193F29"/>
    <w:rsid w:val="00194288"/>
    <w:rsid w:val="00194F8E"/>
    <w:rsid w:val="0019722A"/>
    <w:rsid w:val="0019746F"/>
    <w:rsid w:val="001A177F"/>
    <w:rsid w:val="001A20A4"/>
    <w:rsid w:val="001A3067"/>
    <w:rsid w:val="001A326D"/>
    <w:rsid w:val="001A49DE"/>
    <w:rsid w:val="001A4D4C"/>
    <w:rsid w:val="001A6D3A"/>
    <w:rsid w:val="001A6DDC"/>
    <w:rsid w:val="001A7021"/>
    <w:rsid w:val="001B357C"/>
    <w:rsid w:val="001B55BA"/>
    <w:rsid w:val="001B5873"/>
    <w:rsid w:val="001B5B1D"/>
    <w:rsid w:val="001B7182"/>
    <w:rsid w:val="001C0E73"/>
    <w:rsid w:val="001C13DF"/>
    <w:rsid w:val="001C1FF6"/>
    <w:rsid w:val="001C29F7"/>
    <w:rsid w:val="001C2ED1"/>
    <w:rsid w:val="001C2F20"/>
    <w:rsid w:val="001C73CE"/>
    <w:rsid w:val="001C7959"/>
    <w:rsid w:val="001D1712"/>
    <w:rsid w:val="001D202E"/>
    <w:rsid w:val="001D2E91"/>
    <w:rsid w:val="001D31E3"/>
    <w:rsid w:val="001D3458"/>
    <w:rsid w:val="001D3FB2"/>
    <w:rsid w:val="001D4A7C"/>
    <w:rsid w:val="001D5AD8"/>
    <w:rsid w:val="001E0967"/>
    <w:rsid w:val="001E0F87"/>
    <w:rsid w:val="001E0FA2"/>
    <w:rsid w:val="001E270D"/>
    <w:rsid w:val="001E28D8"/>
    <w:rsid w:val="001E3E46"/>
    <w:rsid w:val="001E6958"/>
    <w:rsid w:val="001F0D46"/>
    <w:rsid w:val="001F20ED"/>
    <w:rsid w:val="001F21D1"/>
    <w:rsid w:val="001F26E3"/>
    <w:rsid w:val="001F2BEF"/>
    <w:rsid w:val="001F3242"/>
    <w:rsid w:val="001F443E"/>
    <w:rsid w:val="001F6071"/>
    <w:rsid w:val="001F6217"/>
    <w:rsid w:val="001F668F"/>
    <w:rsid w:val="001F7FED"/>
    <w:rsid w:val="002000E7"/>
    <w:rsid w:val="002010A9"/>
    <w:rsid w:val="00201454"/>
    <w:rsid w:val="00202B11"/>
    <w:rsid w:val="002042A9"/>
    <w:rsid w:val="002072A1"/>
    <w:rsid w:val="00210ECA"/>
    <w:rsid w:val="00212452"/>
    <w:rsid w:val="00212580"/>
    <w:rsid w:val="002135C6"/>
    <w:rsid w:val="00217D6D"/>
    <w:rsid w:val="002202F0"/>
    <w:rsid w:val="00221333"/>
    <w:rsid w:val="0022172D"/>
    <w:rsid w:val="00221EA6"/>
    <w:rsid w:val="002227F6"/>
    <w:rsid w:val="0022534D"/>
    <w:rsid w:val="002257EC"/>
    <w:rsid w:val="002263AD"/>
    <w:rsid w:val="0022794C"/>
    <w:rsid w:val="00230FFF"/>
    <w:rsid w:val="002341FB"/>
    <w:rsid w:val="002347F0"/>
    <w:rsid w:val="00236222"/>
    <w:rsid w:val="00237EB5"/>
    <w:rsid w:val="002410ED"/>
    <w:rsid w:val="0024129E"/>
    <w:rsid w:val="00243672"/>
    <w:rsid w:val="0024371D"/>
    <w:rsid w:val="00243C87"/>
    <w:rsid w:val="00244B0B"/>
    <w:rsid w:val="00245799"/>
    <w:rsid w:val="00245A3B"/>
    <w:rsid w:val="00245AF2"/>
    <w:rsid w:val="00246137"/>
    <w:rsid w:val="00246CC9"/>
    <w:rsid w:val="002470F1"/>
    <w:rsid w:val="00251095"/>
    <w:rsid w:val="002516C2"/>
    <w:rsid w:val="002517C9"/>
    <w:rsid w:val="002517D1"/>
    <w:rsid w:val="002531D5"/>
    <w:rsid w:val="00256CF2"/>
    <w:rsid w:val="00260B10"/>
    <w:rsid w:val="00261C3B"/>
    <w:rsid w:val="00261CE8"/>
    <w:rsid w:val="00261E70"/>
    <w:rsid w:val="00262C9E"/>
    <w:rsid w:val="002650F4"/>
    <w:rsid w:val="0026604D"/>
    <w:rsid w:val="00271856"/>
    <w:rsid w:val="00272202"/>
    <w:rsid w:val="00274432"/>
    <w:rsid w:val="00274A72"/>
    <w:rsid w:val="00280482"/>
    <w:rsid w:val="00281EFE"/>
    <w:rsid w:val="0028302E"/>
    <w:rsid w:val="00283DC2"/>
    <w:rsid w:val="00283F27"/>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49F9"/>
    <w:rsid w:val="002A4EA2"/>
    <w:rsid w:val="002A77AF"/>
    <w:rsid w:val="002A7AAB"/>
    <w:rsid w:val="002B0631"/>
    <w:rsid w:val="002B0667"/>
    <w:rsid w:val="002B06D1"/>
    <w:rsid w:val="002B134C"/>
    <w:rsid w:val="002B2146"/>
    <w:rsid w:val="002B2BFB"/>
    <w:rsid w:val="002B3DA1"/>
    <w:rsid w:val="002B717E"/>
    <w:rsid w:val="002C2C51"/>
    <w:rsid w:val="002C2E3A"/>
    <w:rsid w:val="002C33B9"/>
    <w:rsid w:val="002C3DA6"/>
    <w:rsid w:val="002C633E"/>
    <w:rsid w:val="002C76F0"/>
    <w:rsid w:val="002D0B4B"/>
    <w:rsid w:val="002D21D8"/>
    <w:rsid w:val="002D3533"/>
    <w:rsid w:val="002D3995"/>
    <w:rsid w:val="002D39C9"/>
    <w:rsid w:val="002D501B"/>
    <w:rsid w:val="002D5308"/>
    <w:rsid w:val="002D57D9"/>
    <w:rsid w:val="002D60AE"/>
    <w:rsid w:val="002D677C"/>
    <w:rsid w:val="002E0594"/>
    <w:rsid w:val="002E1FA0"/>
    <w:rsid w:val="002E2933"/>
    <w:rsid w:val="002E2A60"/>
    <w:rsid w:val="002E38AF"/>
    <w:rsid w:val="002E3EDF"/>
    <w:rsid w:val="002E4A16"/>
    <w:rsid w:val="002E4BB9"/>
    <w:rsid w:val="002E4E44"/>
    <w:rsid w:val="002E78AC"/>
    <w:rsid w:val="002F078E"/>
    <w:rsid w:val="002F07A9"/>
    <w:rsid w:val="002F0AFB"/>
    <w:rsid w:val="002F0B06"/>
    <w:rsid w:val="002F116F"/>
    <w:rsid w:val="002F256E"/>
    <w:rsid w:val="002F2640"/>
    <w:rsid w:val="002F3C4F"/>
    <w:rsid w:val="002F416E"/>
    <w:rsid w:val="002F45CA"/>
    <w:rsid w:val="002F4C40"/>
    <w:rsid w:val="00300218"/>
    <w:rsid w:val="0030021B"/>
    <w:rsid w:val="00302A19"/>
    <w:rsid w:val="00302F08"/>
    <w:rsid w:val="00304411"/>
    <w:rsid w:val="00304604"/>
    <w:rsid w:val="00305277"/>
    <w:rsid w:val="00305B98"/>
    <w:rsid w:val="00305EA7"/>
    <w:rsid w:val="00307EC0"/>
    <w:rsid w:val="00307F4F"/>
    <w:rsid w:val="00311D20"/>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1C18"/>
    <w:rsid w:val="00324520"/>
    <w:rsid w:val="00325BDA"/>
    <w:rsid w:val="00327C84"/>
    <w:rsid w:val="00327D12"/>
    <w:rsid w:val="00327D6C"/>
    <w:rsid w:val="003325EC"/>
    <w:rsid w:val="00333A7E"/>
    <w:rsid w:val="00334BD4"/>
    <w:rsid w:val="00336096"/>
    <w:rsid w:val="0033677C"/>
    <w:rsid w:val="00337878"/>
    <w:rsid w:val="00341B01"/>
    <w:rsid w:val="00341FED"/>
    <w:rsid w:val="00342917"/>
    <w:rsid w:val="0034335B"/>
    <w:rsid w:val="00343925"/>
    <w:rsid w:val="003452E9"/>
    <w:rsid w:val="00350335"/>
    <w:rsid w:val="003506CE"/>
    <w:rsid w:val="00350BB0"/>
    <w:rsid w:val="00351101"/>
    <w:rsid w:val="003532B9"/>
    <w:rsid w:val="0035438E"/>
    <w:rsid w:val="00354A6A"/>
    <w:rsid w:val="00355823"/>
    <w:rsid w:val="003560CF"/>
    <w:rsid w:val="003565E9"/>
    <w:rsid w:val="0035694D"/>
    <w:rsid w:val="00357F01"/>
    <w:rsid w:val="0036099C"/>
    <w:rsid w:val="00361A41"/>
    <w:rsid w:val="0036250A"/>
    <w:rsid w:val="00362F4B"/>
    <w:rsid w:val="00367EC5"/>
    <w:rsid w:val="00367FEC"/>
    <w:rsid w:val="003700A6"/>
    <w:rsid w:val="0037273C"/>
    <w:rsid w:val="00372CDD"/>
    <w:rsid w:val="00372DE8"/>
    <w:rsid w:val="003731FD"/>
    <w:rsid w:val="0037371C"/>
    <w:rsid w:val="003739DA"/>
    <w:rsid w:val="00374096"/>
    <w:rsid w:val="003741C2"/>
    <w:rsid w:val="00374EA4"/>
    <w:rsid w:val="00375620"/>
    <w:rsid w:val="00375A05"/>
    <w:rsid w:val="00376DEA"/>
    <w:rsid w:val="00377A10"/>
    <w:rsid w:val="003820D8"/>
    <w:rsid w:val="003841C9"/>
    <w:rsid w:val="00384B8E"/>
    <w:rsid w:val="0039054E"/>
    <w:rsid w:val="00391E1C"/>
    <w:rsid w:val="00394449"/>
    <w:rsid w:val="00396436"/>
    <w:rsid w:val="00397E06"/>
    <w:rsid w:val="003A0A88"/>
    <w:rsid w:val="003A1286"/>
    <w:rsid w:val="003A22C2"/>
    <w:rsid w:val="003A295D"/>
    <w:rsid w:val="003A3520"/>
    <w:rsid w:val="003A3789"/>
    <w:rsid w:val="003A4915"/>
    <w:rsid w:val="003A4E9E"/>
    <w:rsid w:val="003A5B04"/>
    <w:rsid w:val="003A6A4A"/>
    <w:rsid w:val="003A7649"/>
    <w:rsid w:val="003A78E4"/>
    <w:rsid w:val="003A7F7A"/>
    <w:rsid w:val="003B043C"/>
    <w:rsid w:val="003B1536"/>
    <w:rsid w:val="003B2BC7"/>
    <w:rsid w:val="003B459D"/>
    <w:rsid w:val="003B64A5"/>
    <w:rsid w:val="003B7FC3"/>
    <w:rsid w:val="003C007E"/>
    <w:rsid w:val="003C06C2"/>
    <w:rsid w:val="003C1125"/>
    <w:rsid w:val="003C1239"/>
    <w:rsid w:val="003C1647"/>
    <w:rsid w:val="003C2723"/>
    <w:rsid w:val="003C2A5D"/>
    <w:rsid w:val="003C365D"/>
    <w:rsid w:val="003C3866"/>
    <w:rsid w:val="003C47E9"/>
    <w:rsid w:val="003C58DA"/>
    <w:rsid w:val="003C6195"/>
    <w:rsid w:val="003C76B5"/>
    <w:rsid w:val="003C7D0B"/>
    <w:rsid w:val="003D010D"/>
    <w:rsid w:val="003D0F13"/>
    <w:rsid w:val="003D10CB"/>
    <w:rsid w:val="003D15C8"/>
    <w:rsid w:val="003D1FFD"/>
    <w:rsid w:val="003D2BC3"/>
    <w:rsid w:val="003D32D7"/>
    <w:rsid w:val="003D3438"/>
    <w:rsid w:val="003D3CF0"/>
    <w:rsid w:val="003D49F6"/>
    <w:rsid w:val="003D6D15"/>
    <w:rsid w:val="003D7988"/>
    <w:rsid w:val="003E1D24"/>
    <w:rsid w:val="003E2222"/>
    <w:rsid w:val="003E2333"/>
    <w:rsid w:val="003E2600"/>
    <w:rsid w:val="003E2F75"/>
    <w:rsid w:val="003E39E0"/>
    <w:rsid w:val="003E5577"/>
    <w:rsid w:val="003E62D9"/>
    <w:rsid w:val="003E67D3"/>
    <w:rsid w:val="003F0E6B"/>
    <w:rsid w:val="003F125B"/>
    <w:rsid w:val="003F1588"/>
    <w:rsid w:val="003F28B4"/>
    <w:rsid w:val="003F31DB"/>
    <w:rsid w:val="003F47A0"/>
    <w:rsid w:val="003F5F3F"/>
    <w:rsid w:val="003F6321"/>
    <w:rsid w:val="003F66CF"/>
    <w:rsid w:val="003F7187"/>
    <w:rsid w:val="003F7D3C"/>
    <w:rsid w:val="00400393"/>
    <w:rsid w:val="004016A0"/>
    <w:rsid w:val="00401AE1"/>
    <w:rsid w:val="00402579"/>
    <w:rsid w:val="004036B5"/>
    <w:rsid w:val="00404A88"/>
    <w:rsid w:val="00404B4B"/>
    <w:rsid w:val="004059E9"/>
    <w:rsid w:val="0040687B"/>
    <w:rsid w:val="004072FA"/>
    <w:rsid w:val="004076F2"/>
    <w:rsid w:val="00410AA5"/>
    <w:rsid w:val="004118FC"/>
    <w:rsid w:val="00413EC7"/>
    <w:rsid w:val="00414EDC"/>
    <w:rsid w:val="00416372"/>
    <w:rsid w:val="0041725D"/>
    <w:rsid w:val="004174FB"/>
    <w:rsid w:val="004225A5"/>
    <w:rsid w:val="00422A46"/>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333E"/>
    <w:rsid w:val="00445830"/>
    <w:rsid w:val="00447B74"/>
    <w:rsid w:val="00450771"/>
    <w:rsid w:val="00450D39"/>
    <w:rsid w:val="0045141E"/>
    <w:rsid w:val="0045254A"/>
    <w:rsid w:val="00452E17"/>
    <w:rsid w:val="00455E1A"/>
    <w:rsid w:val="004565F8"/>
    <w:rsid w:val="00456E02"/>
    <w:rsid w:val="004571F2"/>
    <w:rsid w:val="00460CD1"/>
    <w:rsid w:val="004641DC"/>
    <w:rsid w:val="0046533A"/>
    <w:rsid w:val="00465363"/>
    <w:rsid w:val="00465471"/>
    <w:rsid w:val="00470772"/>
    <w:rsid w:val="0047113F"/>
    <w:rsid w:val="00472DCC"/>
    <w:rsid w:val="00473D93"/>
    <w:rsid w:val="00476716"/>
    <w:rsid w:val="00476AE8"/>
    <w:rsid w:val="004776E3"/>
    <w:rsid w:val="00477F62"/>
    <w:rsid w:val="00481283"/>
    <w:rsid w:val="004817D5"/>
    <w:rsid w:val="00482793"/>
    <w:rsid w:val="00483C68"/>
    <w:rsid w:val="00484A27"/>
    <w:rsid w:val="00484B6E"/>
    <w:rsid w:val="00484ECA"/>
    <w:rsid w:val="00485503"/>
    <w:rsid w:val="0048609C"/>
    <w:rsid w:val="00491549"/>
    <w:rsid w:val="00491550"/>
    <w:rsid w:val="00491905"/>
    <w:rsid w:val="00491BAB"/>
    <w:rsid w:val="00492304"/>
    <w:rsid w:val="004927B2"/>
    <w:rsid w:val="004929BF"/>
    <w:rsid w:val="0049577B"/>
    <w:rsid w:val="004965FD"/>
    <w:rsid w:val="00496804"/>
    <w:rsid w:val="00497AF5"/>
    <w:rsid w:val="004A0E85"/>
    <w:rsid w:val="004A2294"/>
    <w:rsid w:val="004A23A1"/>
    <w:rsid w:val="004A49A2"/>
    <w:rsid w:val="004A5530"/>
    <w:rsid w:val="004A6B39"/>
    <w:rsid w:val="004A74C1"/>
    <w:rsid w:val="004B01E5"/>
    <w:rsid w:val="004B1234"/>
    <w:rsid w:val="004B2054"/>
    <w:rsid w:val="004B37AD"/>
    <w:rsid w:val="004B44B1"/>
    <w:rsid w:val="004B4D2E"/>
    <w:rsid w:val="004B59F0"/>
    <w:rsid w:val="004B7772"/>
    <w:rsid w:val="004C4986"/>
    <w:rsid w:val="004C4F43"/>
    <w:rsid w:val="004D14D1"/>
    <w:rsid w:val="004D46B4"/>
    <w:rsid w:val="004D48FB"/>
    <w:rsid w:val="004D4A7A"/>
    <w:rsid w:val="004D4CFB"/>
    <w:rsid w:val="004D57A5"/>
    <w:rsid w:val="004D65B5"/>
    <w:rsid w:val="004E135C"/>
    <w:rsid w:val="004E244B"/>
    <w:rsid w:val="004E2FA2"/>
    <w:rsid w:val="004E488B"/>
    <w:rsid w:val="004E5339"/>
    <w:rsid w:val="004E5C96"/>
    <w:rsid w:val="004E5FBC"/>
    <w:rsid w:val="004E60DA"/>
    <w:rsid w:val="004E6F72"/>
    <w:rsid w:val="004F0FD3"/>
    <w:rsid w:val="004F1B65"/>
    <w:rsid w:val="004F386E"/>
    <w:rsid w:val="004F4108"/>
    <w:rsid w:val="004F5D8E"/>
    <w:rsid w:val="004F6CB3"/>
    <w:rsid w:val="004F6D58"/>
    <w:rsid w:val="004F6E80"/>
    <w:rsid w:val="00500138"/>
    <w:rsid w:val="00502745"/>
    <w:rsid w:val="00502BD1"/>
    <w:rsid w:val="00503AA3"/>
    <w:rsid w:val="00506C29"/>
    <w:rsid w:val="00507151"/>
    <w:rsid w:val="005074E5"/>
    <w:rsid w:val="00511BC3"/>
    <w:rsid w:val="0051200E"/>
    <w:rsid w:val="00512038"/>
    <w:rsid w:val="00513C40"/>
    <w:rsid w:val="0051594F"/>
    <w:rsid w:val="00516630"/>
    <w:rsid w:val="005168A0"/>
    <w:rsid w:val="00517878"/>
    <w:rsid w:val="00521D19"/>
    <w:rsid w:val="00522469"/>
    <w:rsid w:val="00522543"/>
    <w:rsid w:val="00522EED"/>
    <w:rsid w:val="00523081"/>
    <w:rsid w:val="0052376A"/>
    <w:rsid w:val="0052445C"/>
    <w:rsid w:val="00525070"/>
    <w:rsid w:val="005260E2"/>
    <w:rsid w:val="00531159"/>
    <w:rsid w:val="0053270C"/>
    <w:rsid w:val="00532787"/>
    <w:rsid w:val="00532B0C"/>
    <w:rsid w:val="00534CE4"/>
    <w:rsid w:val="0053583F"/>
    <w:rsid w:val="00535961"/>
    <w:rsid w:val="00536AD5"/>
    <w:rsid w:val="00536BC0"/>
    <w:rsid w:val="00536BF6"/>
    <w:rsid w:val="00536FF1"/>
    <w:rsid w:val="00543058"/>
    <w:rsid w:val="00544D87"/>
    <w:rsid w:val="005460CB"/>
    <w:rsid w:val="00547EDC"/>
    <w:rsid w:val="00550B5E"/>
    <w:rsid w:val="00554AC1"/>
    <w:rsid w:val="00557310"/>
    <w:rsid w:val="00560443"/>
    <w:rsid w:val="00560A09"/>
    <w:rsid w:val="005644A1"/>
    <w:rsid w:val="005650B0"/>
    <w:rsid w:val="0056514E"/>
    <w:rsid w:val="0056516F"/>
    <w:rsid w:val="005652D9"/>
    <w:rsid w:val="005665AE"/>
    <w:rsid w:val="005705A5"/>
    <w:rsid w:val="005706CD"/>
    <w:rsid w:val="00574F10"/>
    <w:rsid w:val="005752F7"/>
    <w:rsid w:val="00576C16"/>
    <w:rsid w:val="0057715B"/>
    <w:rsid w:val="0058082E"/>
    <w:rsid w:val="00581033"/>
    <w:rsid w:val="00581DB3"/>
    <w:rsid w:val="00582526"/>
    <w:rsid w:val="00585852"/>
    <w:rsid w:val="0058715C"/>
    <w:rsid w:val="0059126D"/>
    <w:rsid w:val="00594ED0"/>
    <w:rsid w:val="005A0702"/>
    <w:rsid w:val="005A2042"/>
    <w:rsid w:val="005A2A73"/>
    <w:rsid w:val="005A3942"/>
    <w:rsid w:val="005A420A"/>
    <w:rsid w:val="005A5249"/>
    <w:rsid w:val="005A5B5A"/>
    <w:rsid w:val="005A5C81"/>
    <w:rsid w:val="005A79E8"/>
    <w:rsid w:val="005A7B0E"/>
    <w:rsid w:val="005B02C3"/>
    <w:rsid w:val="005B0A46"/>
    <w:rsid w:val="005B3565"/>
    <w:rsid w:val="005B3916"/>
    <w:rsid w:val="005B542B"/>
    <w:rsid w:val="005B6EFA"/>
    <w:rsid w:val="005B7543"/>
    <w:rsid w:val="005C0D7F"/>
    <w:rsid w:val="005C1AFF"/>
    <w:rsid w:val="005C393C"/>
    <w:rsid w:val="005C4420"/>
    <w:rsid w:val="005C6E49"/>
    <w:rsid w:val="005D0352"/>
    <w:rsid w:val="005D1F69"/>
    <w:rsid w:val="005D1FEE"/>
    <w:rsid w:val="005D2FE4"/>
    <w:rsid w:val="005D4741"/>
    <w:rsid w:val="005D4E60"/>
    <w:rsid w:val="005D4EFB"/>
    <w:rsid w:val="005D578B"/>
    <w:rsid w:val="005D766D"/>
    <w:rsid w:val="005E0334"/>
    <w:rsid w:val="005E0B34"/>
    <w:rsid w:val="005E1F13"/>
    <w:rsid w:val="005E24F7"/>
    <w:rsid w:val="005E2E11"/>
    <w:rsid w:val="005E38FF"/>
    <w:rsid w:val="005E4EBF"/>
    <w:rsid w:val="005E5085"/>
    <w:rsid w:val="005E656C"/>
    <w:rsid w:val="005E6BC8"/>
    <w:rsid w:val="005E7052"/>
    <w:rsid w:val="005E7BEC"/>
    <w:rsid w:val="005E7C0F"/>
    <w:rsid w:val="005F0A11"/>
    <w:rsid w:val="005F30CE"/>
    <w:rsid w:val="005F348B"/>
    <w:rsid w:val="005F58E6"/>
    <w:rsid w:val="005F6545"/>
    <w:rsid w:val="00600F9D"/>
    <w:rsid w:val="00602DCB"/>
    <w:rsid w:val="006049B8"/>
    <w:rsid w:val="00605915"/>
    <w:rsid w:val="00605AE7"/>
    <w:rsid w:val="00606396"/>
    <w:rsid w:val="00607481"/>
    <w:rsid w:val="00607852"/>
    <w:rsid w:val="00607AEC"/>
    <w:rsid w:val="00610597"/>
    <w:rsid w:val="00610CAD"/>
    <w:rsid w:val="00611883"/>
    <w:rsid w:val="006119E1"/>
    <w:rsid w:val="00611B63"/>
    <w:rsid w:val="00611DFA"/>
    <w:rsid w:val="00612228"/>
    <w:rsid w:val="006128F2"/>
    <w:rsid w:val="00612D1E"/>
    <w:rsid w:val="006133B4"/>
    <w:rsid w:val="0061387B"/>
    <w:rsid w:val="00613DCD"/>
    <w:rsid w:val="00614518"/>
    <w:rsid w:val="00616319"/>
    <w:rsid w:val="006170EE"/>
    <w:rsid w:val="00621AA9"/>
    <w:rsid w:val="00625B98"/>
    <w:rsid w:val="00630C26"/>
    <w:rsid w:val="00632BB7"/>
    <w:rsid w:val="00634052"/>
    <w:rsid w:val="0063524A"/>
    <w:rsid w:val="006405AC"/>
    <w:rsid w:val="00640D55"/>
    <w:rsid w:val="006411B9"/>
    <w:rsid w:val="006418CC"/>
    <w:rsid w:val="00641983"/>
    <w:rsid w:val="00643D7E"/>
    <w:rsid w:val="00643D9C"/>
    <w:rsid w:val="0064431E"/>
    <w:rsid w:val="0064482A"/>
    <w:rsid w:val="00646458"/>
    <w:rsid w:val="00646597"/>
    <w:rsid w:val="006468B9"/>
    <w:rsid w:val="00651EC4"/>
    <w:rsid w:val="006525AD"/>
    <w:rsid w:val="006538B1"/>
    <w:rsid w:val="00653B99"/>
    <w:rsid w:val="00655A4B"/>
    <w:rsid w:val="00656D7D"/>
    <w:rsid w:val="00657293"/>
    <w:rsid w:val="006576AA"/>
    <w:rsid w:val="00661186"/>
    <w:rsid w:val="00661A8B"/>
    <w:rsid w:val="0066392D"/>
    <w:rsid w:val="00666420"/>
    <w:rsid w:val="006665CE"/>
    <w:rsid w:val="0067064A"/>
    <w:rsid w:val="006725EA"/>
    <w:rsid w:val="00674A4F"/>
    <w:rsid w:val="0067517F"/>
    <w:rsid w:val="006759F8"/>
    <w:rsid w:val="0067717C"/>
    <w:rsid w:val="00681C81"/>
    <w:rsid w:val="00682BE1"/>
    <w:rsid w:val="006856BE"/>
    <w:rsid w:val="00685B18"/>
    <w:rsid w:val="00686463"/>
    <w:rsid w:val="00687C84"/>
    <w:rsid w:val="00687E17"/>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B528F"/>
    <w:rsid w:val="006C1DAE"/>
    <w:rsid w:val="006C2C3E"/>
    <w:rsid w:val="006C33B9"/>
    <w:rsid w:val="006C4520"/>
    <w:rsid w:val="006C4F81"/>
    <w:rsid w:val="006C623E"/>
    <w:rsid w:val="006C73F7"/>
    <w:rsid w:val="006D2475"/>
    <w:rsid w:val="006D4741"/>
    <w:rsid w:val="006D6F72"/>
    <w:rsid w:val="006D730D"/>
    <w:rsid w:val="006D7694"/>
    <w:rsid w:val="006E09E1"/>
    <w:rsid w:val="006E0D51"/>
    <w:rsid w:val="006E37C5"/>
    <w:rsid w:val="006E49E9"/>
    <w:rsid w:val="006E6ECF"/>
    <w:rsid w:val="006E704A"/>
    <w:rsid w:val="006E7A68"/>
    <w:rsid w:val="006F0287"/>
    <w:rsid w:val="006F23A9"/>
    <w:rsid w:val="006F2D88"/>
    <w:rsid w:val="006F341B"/>
    <w:rsid w:val="006F3F66"/>
    <w:rsid w:val="006F41DC"/>
    <w:rsid w:val="00700E1C"/>
    <w:rsid w:val="00700EC7"/>
    <w:rsid w:val="00701328"/>
    <w:rsid w:val="00701968"/>
    <w:rsid w:val="0070241C"/>
    <w:rsid w:val="007029CE"/>
    <w:rsid w:val="00703206"/>
    <w:rsid w:val="007037F4"/>
    <w:rsid w:val="00705760"/>
    <w:rsid w:val="00706F87"/>
    <w:rsid w:val="00707618"/>
    <w:rsid w:val="007112F1"/>
    <w:rsid w:val="00711341"/>
    <w:rsid w:val="00711804"/>
    <w:rsid w:val="0071273B"/>
    <w:rsid w:val="007141FD"/>
    <w:rsid w:val="0071645D"/>
    <w:rsid w:val="0071729C"/>
    <w:rsid w:val="00717E39"/>
    <w:rsid w:val="007216A4"/>
    <w:rsid w:val="00722849"/>
    <w:rsid w:val="0072324F"/>
    <w:rsid w:val="00723652"/>
    <w:rsid w:val="0072552B"/>
    <w:rsid w:val="00726467"/>
    <w:rsid w:val="00726635"/>
    <w:rsid w:val="007304D4"/>
    <w:rsid w:val="007321BD"/>
    <w:rsid w:val="00733A3F"/>
    <w:rsid w:val="00734EB4"/>
    <w:rsid w:val="00735BD3"/>
    <w:rsid w:val="007366EA"/>
    <w:rsid w:val="0073686C"/>
    <w:rsid w:val="007401BD"/>
    <w:rsid w:val="00740B41"/>
    <w:rsid w:val="007423F9"/>
    <w:rsid w:val="00742EA4"/>
    <w:rsid w:val="00743069"/>
    <w:rsid w:val="00743716"/>
    <w:rsid w:val="007439F9"/>
    <w:rsid w:val="00743CFB"/>
    <w:rsid w:val="00745198"/>
    <w:rsid w:val="00745F5D"/>
    <w:rsid w:val="007516C5"/>
    <w:rsid w:val="00751B67"/>
    <w:rsid w:val="0075200F"/>
    <w:rsid w:val="007526B0"/>
    <w:rsid w:val="00754146"/>
    <w:rsid w:val="0075446C"/>
    <w:rsid w:val="00754942"/>
    <w:rsid w:val="00754974"/>
    <w:rsid w:val="00755F72"/>
    <w:rsid w:val="00756648"/>
    <w:rsid w:val="00760716"/>
    <w:rsid w:val="00760A0B"/>
    <w:rsid w:val="00762986"/>
    <w:rsid w:val="00764582"/>
    <w:rsid w:val="00764A3C"/>
    <w:rsid w:val="00765E1E"/>
    <w:rsid w:val="00766512"/>
    <w:rsid w:val="007673F6"/>
    <w:rsid w:val="00771795"/>
    <w:rsid w:val="00772793"/>
    <w:rsid w:val="00772871"/>
    <w:rsid w:val="00772EE8"/>
    <w:rsid w:val="00773709"/>
    <w:rsid w:val="00773E9E"/>
    <w:rsid w:val="00774543"/>
    <w:rsid w:val="00774F39"/>
    <w:rsid w:val="00775E9A"/>
    <w:rsid w:val="0077765E"/>
    <w:rsid w:val="00780888"/>
    <w:rsid w:val="00781B64"/>
    <w:rsid w:val="007827B9"/>
    <w:rsid w:val="007833E0"/>
    <w:rsid w:val="007835E2"/>
    <w:rsid w:val="00783B2F"/>
    <w:rsid w:val="00784690"/>
    <w:rsid w:val="007856AF"/>
    <w:rsid w:val="0078633F"/>
    <w:rsid w:val="0078656F"/>
    <w:rsid w:val="00787EE3"/>
    <w:rsid w:val="007903D8"/>
    <w:rsid w:val="007909DD"/>
    <w:rsid w:val="0079122A"/>
    <w:rsid w:val="00791D93"/>
    <w:rsid w:val="0079385B"/>
    <w:rsid w:val="007938DE"/>
    <w:rsid w:val="00794225"/>
    <w:rsid w:val="00794D52"/>
    <w:rsid w:val="00795663"/>
    <w:rsid w:val="0079623C"/>
    <w:rsid w:val="00796EEA"/>
    <w:rsid w:val="007971DC"/>
    <w:rsid w:val="007A04B1"/>
    <w:rsid w:val="007A06FD"/>
    <w:rsid w:val="007A45F4"/>
    <w:rsid w:val="007A6895"/>
    <w:rsid w:val="007A6B39"/>
    <w:rsid w:val="007B318A"/>
    <w:rsid w:val="007B3E6B"/>
    <w:rsid w:val="007B4AF6"/>
    <w:rsid w:val="007B722A"/>
    <w:rsid w:val="007C01E9"/>
    <w:rsid w:val="007C112C"/>
    <w:rsid w:val="007C1DEA"/>
    <w:rsid w:val="007C4812"/>
    <w:rsid w:val="007C62E6"/>
    <w:rsid w:val="007C735B"/>
    <w:rsid w:val="007D3000"/>
    <w:rsid w:val="007D386C"/>
    <w:rsid w:val="007D3ACB"/>
    <w:rsid w:val="007D56DD"/>
    <w:rsid w:val="007D5C86"/>
    <w:rsid w:val="007E0139"/>
    <w:rsid w:val="007E1073"/>
    <w:rsid w:val="007E1899"/>
    <w:rsid w:val="007E27A7"/>
    <w:rsid w:val="007E5B94"/>
    <w:rsid w:val="007E69C2"/>
    <w:rsid w:val="007E6DB5"/>
    <w:rsid w:val="007F1C46"/>
    <w:rsid w:val="007F235A"/>
    <w:rsid w:val="007F2E30"/>
    <w:rsid w:val="007F37E4"/>
    <w:rsid w:val="007F3B66"/>
    <w:rsid w:val="007F3C40"/>
    <w:rsid w:val="007F49BC"/>
    <w:rsid w:val="007F59E7"/>
    <w:rsid w:val="007F6B9D"/>
    <w:rsid w:val="007F7686"/>
    <w:rsid w:val="007F7DDA"/>
    <w:rsid w:val="00803F87"/>
    <w:rsid w:val="008068B6"/>
    <w:rsid w:val="00807453"/>
    <w:rsid w:val="00807E85"/>
    <w:rsid w:val="00807FE2"/>
    <w:rsid w:val="0081066F"/>
    <w:rsid w:val="00810A54"/>
    <w:rsid w:val="00813CBD"/>
    <w:rsid w:val="00813D76"/>
    <w:rsid w:val="008146FA"/>
    <w:rsid w:val="00815250"/>
    <w:rsid w:val="0082091C"/>
    <w:rsid w:val="00820DF5"/>
    <w:rsid w:val="00823C03"/>
    <w:rsid w:val="008247D2"/>
    <w:rsid w:val="008258A6"/>
    <w:rsid w:val="008279B5"/>
    <w:rsid w:val="00827F6E"/>
    <w:rsid w:val="0083156E"/>
    <w:rsid w:val="0083310F"/>
    <w:rsid w:val="00833118"/>
    <w:rsid w:val="0083486E"/>
    <w:rsid w:val="00834F58"/>
    <w:rsid w:val="00835311"/>
    <w:rsid w:val="008405A6"/>
    <w:rsid w:val="0084276C"/>
    <w:rsid w:val="00843181"/>
    <w:rsid w:val="00843B85"/>
    <w:rsid w:val="00844BCE"/>
    <w:rsid w:val="00846CAC"/>
    <w:rsid w:val="00847130"/>
    <w:rsid w:val="00847DB4"/>
    <w:rsid w:val="0085033D"/>
    <w:rsid w:val="008510BD"/>
    <w:rsid w:val="0085142F"/>
    <w:rsid w:val="0085349B"/>
    <w:rsid w:val="008535CD"/>
    <w:rsid w:val="00855049"/>
    <w:rsid w:val="00855DD5"/>
    <w:rsid w:val="00857FD9"/>
    <w:rsid w:val="0086108E"/>
    <w:rsid w:val="00862D61"/>
    <w:rsid w:val="008638B5"/>
    <w:rsid w:val="00863BC3"/>
    <w:rsid w:val="00863CAF"/>
    <w:rsid w:val="008640EE"/>
    <w:rsid w:val="0086443D"/>
    <w:rsid w:val="00864EF1"/>
    <w:rsid w:val="00866977"/>
    <w:rsid w:val="00867307"/>
    <w:rsid w:val="00867A20"/>
    <w:rsid w:val="00870986"/>
    <w:rsid w:val="00870FBF"/>
    <w:rsid w:val="0087300F"/>
    <w:rsid w:val="00873B90"/>
    <w:rsid w:val="008839A9"/>
    <w:rsid w:val="008841E5"/>
    <w:rsid w:val="00885FAA"/>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2B9A"/>
    <w:rsid w:val="008A6670"/>
    <w:rsid w:val="008A6F6B"/>
    <w:rsid w:val="008A7E79"/>
    <w:rsid w:val="008B0C80"/>
    <w:rsid w:val="008B12C6"/>
    <w:rsid w:val="008B242E"/>
    <w:rsid w:val="008B4C32"/>
    <w:rsid w:val="008B50C8"/>
    <w:rsid w:val="008B5132"/>
    <w:rsid w:val="008B59B3"/>
    <w:rsid w:val="008B6230"/>
    <w:rsid w:val="008B62F8"/>
    <w:rsid w:val="008B766D"/>
    <w:rsid w:val="008B78DD"/>
    <w:rsid w:val="008C1F68"/>
    <w:rsid w:val="008C2DB7"/>
    <w:rsid w:val="008C5FF7"/>
    <w:rsid w:val="008D2CDF"/>
    <w:rsid w:val="008D43E5"/>
    <w:rsid w:val="008D6084"/>
    <w:rsid w:val="008D70FC"/>
    <w:rsid w:val="008E1DB7"/>
    <w:rsid w:val="008E2AF8"/>
    <w:rsid w:val="008E5C20"/>
    <w:rsid w:val="008E6B6E"/>
    <w:rsid w:val="008E7063"/>
    <w:rsid w:val="008F01D4"/>
    <w:rsid w:val="008F04E5"/>
    <w:rsid w:val="008F21C3"/>
    <w:rsid w:val="008F2933"/>
    <w:rsid w:val="008F5559"/>
    <w:rsid w:val="008F61CD"/>
    <w:rsid w:val="00900CA0"/>
    <w:rsid w:val="009041F5"/>
    <w:rsid w:val="00907000"/>
    <w:rsid w:val="009112F7"/>
    <w:rsid w:val="00912F79"/>
    <w:rsid w:val="009145FC"/>
    <w:rsid w:val="00915980"/>
    <w:rsid w:val="00917E9A"/>
    <w:rsid w:val="00923730"/>
    <w:rsid w:val="0092392E"/>
    <w:rsid w:val="00923E87"/>
    <w:rsid w:val="00924FBA"/>
    <w:rsid w:val="0092665E"/>
    <w:rsid w:val="0093076B"/>
    <w:rsid w:val="009307BB"/>
    <w:rsid w:val="00933176"/>
    <w:rsid w:val="0093344F"/>
    <w:rsid w:val="00933A28"/>
    <w:rsid w:val="00933E5C"/>
    <w:rsid w:val="00934DA0"/>
    <w:rsid w:val="00934F08"/>
    <w:rsid w:val="00940982"/>
    <w:rsid w:val="0094108A"/>
    <w:rsid w:val="009424E5"/>
    <w:rsid w:val="00943828"/>
    <w:rsid w:val="00943B66"/>
    <w:rsid w:val="00943D87"/>
    <w:rsid w:val="00950A4C"/>
    <w:rsid w:val="0095249C"/>
    <w:rsid w:val="009527A3"/>
    <w:rsid w:val="00952B00"/>
    <w:rsid w:val="00952F92"/>
    <w:rsid w:val="0095328F"/>
    <w:rsid w:val="00953F79"/>
    <w:rsid w:val="00954478"/>
    <w:rsid w:val="0095482A"/>
    <w:rsid w:val="00954CFA"/>
    <w:rsid w:val="0095541E"/>
    <w:rsid w:val="00960428"/>
    <w:rsid w:val="00962198"/>
    <w:rsid w:val="00964B07"/>
    <w:rsid w:val="009656ED"/>
    <w:rsid w:val="00965D9A"/>
    <w:rsid w:val="00966307"/>
    <w:rsid w:val="00966E7E"/>
    <w:rsid w:val="00967538"/>
    <w:rsid w:val="00967E05"/>
    <w:rsid w:val="00971289"/>
    <w:rsid w:val="00972219"/>
    <w:rsid w:val="00972B0D"/>
    <w:rsid w:val="009734E9"/>
    <w:rsid w:val="0097453E"/>
    <w:rsid w:val="009748A2"/>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6AF"/>
    <w:rsid w:val="00990845"/>
    <w:rsid w:val="00990FFD"/>
    <w:rsid w:val="00991BC0"/>
    <w:rsid w:val="00992107"/>
    <w:rsid w:val="00992F8D"/>
    <w:rsid w:val="00993164"/>
    <w:rsid w:val="00993195"/>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641"/>
    <w:rsid w:val="009C1EDD"/>
    <w:rsid w:val="009C2A38"/>
    <w:rsid w:val="009C3377"/>
    <w:rsid w:val="009C362E"/>
    <w:rsid w:val="009C434A"/>
    <w:rsid w:val="009C4685"/>
    <w:rsid w:val="009C5C96"/>
    <w:rsid w:val="009D04AB"/>
    <w:rsid w:val="009D10E1"/>
    <w:rsid w:val="009D1FF2"/>
    <w:rsid w:val="009D2044"/>
    <w:rsid w:val="009D2285"/>
    <w:rsid w:val="009D3AFE"/>
    <w:rsid w:val="009D4A46"/>
    <w:rsid w:val="009D5CA4"/>
    <w:rsid w:val="009D639A"/>
    <w:rsid w:val="009E097F"/>
    <w:rsid w:val="009E252C"/>
    <w:rsid w:val="009E31BB"/>
    <w:rsid w:val="009E39A4"/>
    <w:rsid w:val="009E4B42"/>
    <w:rsid w:val="009E4D6D"/>
    <w:rsid w:val="009E5103"/>
    <w:rsid w:val="009E57E2"/>
    <w:rsid w:val="009E7814"/>
    <w:rsid w:val="009E7B74"/>
    <w:rsid w:val="009F0855"/>
    <w:rsid w:val="009F769A"/>
    <w:rsid w:val="009F7FF9"/>
    <w:rsid w:val="00A00E23"/>
    <w:rsid w:val="00A024F0"/>
    <w:rsid w:val="00A039DD"/>
    <w:rsid w:val="00A044D9"/>
    <w:rsid w:val="00A04899"/>
    <w:rsid w:val="00A04996"/>
    <w:rsid w:val="00A04E4C"/>
    <w:rsid w:val="00A055A2"/>
    <w:rsid w:val="00A0689B"/>
    <w:rsid w:val="00A126E4"/>
    <w:rsid w:val="00A12ABD"/>
    <w:rsid w:val="00A12DDE"/>
    <w:rsid w:val="00A13AD0"/>
    <w:rsid w:val="00A15C21"/>
    <w:rsid w:val="00A16506"/>
    <w:rsid w:val="00A212DF"/>
    <w:rsid w:val="00A21819"/>
    <w:rsid w:val="00A21C2A"/>
    <w:rsid w:val="00A23EFC"/>
    <w:rsid w:val="00A24285"/>
    <w:rsid w:val="00A253A1"/>
    <w:rsid w:val="00A26351"/>
    <w:rsid w:val="00A33582"/>
    <w:rsid w:val="00A33699"/>
    <w:rsid w:val="00A338C4"/>
    <w:rsid w:val="00A33BEF"/>
    <w:rsid w:val="00A3444D"/>
    <w:rsid w:val="00A35BDC"/>
    <w:rsid w:val="00A36AB8"/>
    <w:rsid w:val="00A40BC7"/>
    <w:rsid w:val="00A40F2E"/>
    <w:rsid w:val="00A41065"/>
    <w:rsid w:val="00A4106E"/>
    <w:rsid w:val="00A44F2E"/>
    <w:rsid w:val="00A455D9"/>
    <w:rsid w:val="00A4564A"/>
    <w:rsid w:val="00A4626C"/>
    <w:rsid w:val="00A4669F"/>
    <w:rsid w:val="00A47B25"/>
    <w:rsid w:val="00A5182D"/>
    <w:rsid w:val="00A530F6"/>
    <w:rsid w:val="00A54E69"/>
    <w:rsid w:val="00A562C0"/>
    <w:rsid w:val="00A56607"/>
    <w:rsid w:val="00A56EA7"/>
    <w:rsid w:val="00A609CE"/>
    <w:rsid w:val="00A6105C"/>
    <w:rsid w:val="00A61E42"/>
    <w:rsid w:val="00A65796"/>
    <w:rsid w:val="00A706AF"/>
    <w:rsid w:val="00A708F9"/>
    <w:rsid w:val="00A71CFF"/>
    <w:rsid w:val="00A72C35"/>
    <w:rsid w:val="00A747BA"/>
    <w:rsid w:val="00A74D63"/>
    <w:rsid w:val="00A750B6"/>
    <w:rsid w:val="00A77F79"/>
    <w:rsid w:val="00A80463"/>
    <w:rsid w:val="00A80FDE"/>
    <w:rsid w:val="00A828DA"/>
    <w:rsid w:val="00A84707"/>
    <w:rsid w:val="00A84953"/>
    <w:rsid w:val="00A85C1D"/>
    <w:rsid w:val="00A86168"/>
    <w:rsid w:val="00A86BC9"/>
    <w:rsid w:val="00A90698"/>
    <w:rsid w:val="00A924F0"/>
    <w:rsid w:val="00A92B1B"/>
    <w:rsid w:val="00A93193"/>
    <w:rsid w:val="00A94A21"/>
    <w:rsid w:val="00A9588B"/>
    <w:rsid w:val="00A95C37"/>
    <w:rsid w:val="00A96DDD"/>
    <w:rsid w:val="00A972FD"/>
    <w:rsid w:val="00AA022F"/>
    <w:rsid w:val="00AA08B8"/>
    <w:rsid w:val="00AA11E7"/>
    <w:rsid w:val="00AA13D8"/>
    <w:rsid w:val="00AA3283"/>
    <w:rsid w:val="00AA37F9"/>
    <w:rsid w:val="00AA5AAF"/>
    <w:rsid w:val="00AA5D62"/>
    <w:rsid w:val="00AA67EF"/>
    <w:rsid w:val="00AB032A"/>
    <w:rsid w:val="00AB0D5C"/>
    <w:rsid w:val="00AB1FD9"/>
    <w:rsid w:val="00AB21DE"/>
    <w:rsid w:val="00AB2795"/>
    <w:rsid w:val="00AB27ED"/>
    <w:rsid w:val="00AB2B8E"/>
    <w:rsid w:val="00AB3043"/>
    <w:rsid w:val="00AB572B"/>
    <w:rsid w:val="00AB582D"/>
    <w:rsid w:val="00AB6D41"/>
    <w:rsid w:val="00AB7C54"/>
    <w:rsid w:val="00AC0192"/>
    <w:rsid w:val="00AC1BAB"/>
    <w:rsid w:val="00AC1C27"/>
    <w:rsid w:val="00AC2025"/>
    <w:rsid w:val="00AC33E8"/>
    <w:rsid w:val="00AC3593"/>
    <w:rsid w:val="00AC6648"/>
    <w:rsid w:val="00AC6E0A"/>
    <w:rsid w:val="00AC7B42"/>
    <w:rsid w:val="00AD0C5E"/>
    <w:rsid w:val="00AD1019"/>
    <w:rsid w:val="00AD2A9E"/>
    <w:rsid w:val="00AD4673"/>
    <w:rsid w:val="00AD4702"/>
    <w:rsid w:val="00AD529C"/>
    <w:rsid w:val="00AD580B"/>
    <w:rsid w:val="00AD5F5F"/>
    <w:rsid w:val="00AD710F"/>
    <w:rsid w:val="00AD7F56"/>
    <w:rsid w:val="00AE060A"/>
    <w:rsid w:val="00AE1858"/>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0F9F"/>
    <w:rsid w:val="00B11138"/>
    <w:rsid w:val="00B12B68"/>
    <w:rsid w:val="00B13408"/>
    <w:rsid w:val="00B13D02"/>
    <w:rsid w:val="00B16D82"/>
    <w:rsid w:val="00B17809"/>
    <w:rsid w:val="00B2056F"/>
    <w:rsid w:val="00B2291D"/>
    <w:rsid w:val="00B23747"/>
    <w:rsid w:val="00B238C5"/>
    <w:rsid w:val="00B25FB0"/>
    <w:rsid w:val="00B260FD"/>
    <w:rsid w:val="00B267F8"/>
    <w:rsid w:val="00B26CE5"/>
    <w:rsid w:val="00B27B42"/>
    <w:rsid w:val="00B30AAE"/>
    <w:rsid w:val="00B32758"/>
    <w:rsid w:val="00B342C1"/>
    <w:rsid w:val="00B35A93"/>
    <w:rsid w:val="00B35CE2"/>
    <w:rsid w:val="00B36393"/>
    <w:rsid w:val="00B3755A"/>
    <w:rsid w:val="00B40E81"/>
    <w:rsid w:val="00B41403"/>
    <w:rsid w:val="00B41777"/>
    <w:rsid w:val="00B42525"/>
    <w:rsid w:val="00B430F3"/>
    <w:rsid w:val="00B43394"/>
    <w:rsid w:val="00B4361D"/>
    <w:rsid w:val="00B44CF1"/>
    <w:rsid w:val="00B44FBD"/>
    <w:rsid w:val="00B47738"/>
    <w:rsid w:val="00B502D1"/>
    <w:rsid w:val="00B50334"/>
    <w:rsid w:val="00B50747"/>
    <w:rsid w:val="00B51468"/>
    <w:rsid w:val="00B52915"/>
    <w:rsid w:val="00B531DD"/>
    <w:rsid w:val="00B531F4"/>
    <w:rsid w:val="00B5538E"/>
    <w:rsid w:val="00B5553E"/>
    <w:rsid w:val="00B566AC"/>
    <w:rsid w:val="00B57724"/>
    <w:rsid w:val="00B614E7"/>
    <w:rsid w:val="00B62CD3"/>
    <w:rsid w:val="00B63025"/>
    <w:rsid w:val="00B64ED8"/>
    <w:rsid w:val="00B6777D"/>
    <w:rsid w:val="00B67C51"/>
    <w:rsid w:val="00B7280D"/>
    <w:rsid w:val="00B72898"/>
    <w:rsid w:val="00B8048A"/>
    <w:rsid w:val="00B82A9F"/>
    <w:rsid w:val="00B83126"/>
    <w:rsid w:val="00B83BC9"/>
    <w:rsid w:val="00B85565"/>
    <w:rsid w:val="00B85DBC"/>
    <w:rsid w:val="00B87CC0"/>
    <w:rsid w:val="00B87EE6"/>
    <w:rsid w:val="00B913DC"/>
    <w:rsid w:val="00B92B4A"/>
    <w:rsid w:val="00B92C8B"/>
    <w:rsid w:val="00B9386D"/>
    <w:rsid w:val="00B9483B"/>
    <w:rsid w:val="00B95B17"/>
    <w:rsid w:val="00B968A2"/>
    <w:rsid w:val="00BA0052"/>
    <w:rsid w:val="00BA0603"/>
    <w:rsid w:val="00BA12E9"/>
    <w:rsid w:val="00BA1E71"/>
    <w:rsid w:val="00BA3B23"/>
    <w:rsid w:val="00BA3C00"/>
    <w:rsid w:val="00BA4F65"/>
    <w:rsid w:val="00BA501E"/>
    <w:rsid w:val="00BA534E"/>
    <w:rsid w:val="00BA5712"/>
    <w:rsid w:val="00BA6951"/>
    <w:rsid w:val="00BA7789"/>
    <w:rsid w:val="00BB1B1C"/>
    <w:rsid w:val="00BB26E5"/>
    <w:rsid w:val="00BB5268"/>
    <w:rsid w:val="00BB6D4A"/>
    <w:rsid w:val="00BB74BE"/>
    <w:rsid w:val="00BC0162"/>
    <w:rsid w:val="00BC04F3"/>
    <w:rsid w:val="00BC24BE"/>
    <w:rsid w:val="00BC2884"/>
    <w:rsid w:val="00BC2D3D"/>
    <w:rsid w:val="00BC2E6E"/>
    <w:rsid w:val="00BC3207"/>
    <w:rsid w:val="00BC3666"/>
    <w:rsid w:val="00BC4FAB"/>
    <w:rsid w:val="00BC4FBC"/>
    <w:rsid w:val="00BC7299"/>
    <w:rsid w:val="00BC7367"/>
    <w:rsid w:val="00BD011E"/>
    <w:rsid w:val="00BD1221"/>
    <w:rsid w:val="00BD2024"/>
    <w:rsid w:val="00BD2414"/>
    <w:rsid w:val="00BD2A4E"/>
    <w:rsid w:val="00BD353C"/>
    <w:rsid w:val="00BD3A9F"/>
    <w:rsid w:val="00BD400D"/>
    <w:rsid w:val="00BD4920"/>
    <w:rsid w:val="00BD5C61"/>
    <w:rsid w:val="00BD68A1"/>
    <w:rsid w:val="00BE0660"/>
    <w:rsid w:val="00BE0A16"/>
    <w:rsid w:val="00BE14C6"/>
    <w:rsid w:val="00BE38C4"/>
    <w:rsid w:val="00BE3CB1"/>
    <w:rsid w:val="00BE4329"/>
    <w:rsid w:val="00BE5277"/>
    <w:rsid w:val="00BE74E2"/>
    <w:rsid w:val="00BF00BD"/>
    <w:rsid w:val="00BF046D"/>
    <w:rsid w:val="00BF5ABA"/>
    <w:rsid w:val="00BF5D7F"/>
    <w:rsid w:val="00BF6A8B"/>
    <w:rsid w:val="00BF7259"/>
    <w:rsid w:val="00C001FF"/>
    <w:rsid w:val="00C00263"/>
    <w:rsid w:val="00C009CF"/>
    <w:rsid w:val="00C038E7"/>
    <w:rsid w:val="00C046B0"/>
    <w:rsid w:val="00C05C9A"/>
    <w:rsid w:val="00C05E2B"/>
    <w:rsid w:val="00C07B91"/>
    <w:rsid w:val="00C10129"/>
    <w:rsid w:val="00C11F71"/>
    <w:rsid w:val="00C11FDD"/>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55FC"/>
    <w:rsid w:val="00C36EAD"/>
    <w:rsid w:val="00C37527"/>
    <w:rsid w:val="00C37864"/>
    <w:rsid w:val="00C43608"/>
    <w:rsid w:val="00C4365B"/>
    <w:rsid w:val="00C44BE2"/>
    <w:rsid w:val="00C45878"/>
    <w:rsid w:val="00C45D4C"/>
    <w:rsid w:val="00C4643D"/>
    <w:rsid w:val="00C51399"/>
    <w:rsid w:val="00C51BE1"/>
    <w:rsid w:val="00C5229E"/>
    <w:rsid w:val="00C52436"/>
    <w:rsid w:val="00C52C17"/>
    <w:rsid w:val="00C52F31"/>
    <w:rsid w:val="00C561E9"/>
    <w:rsid w:val="00C6063E"/>
    <w:rsid w:val="00C610C8"/>
    <w:rsid w:val="00C6196A"/>
    <w:rsid w:val="00C62161"/>
    <w:rsid w:val="00C643B5"/>
    <w:rsid w:val="00C6467C"/>
    <w:rsid w:val="00C656B0"/>
    <w:rsid w:val="00C66240"/>
    <w:rsid w:val="00C66876"/>
    <w:rsid w:val="00C66F21"/>
    <w:rsid w:val="00C67214"/>
    <w:rsid w:val="00C6769E"/>
    <w:rsid w:val="00C702ED"/>
    <w:rsid w:val="00C71462"/>
    <w:rsid w:val="00C721A5"/>
    <w:rsid w:val="00C72371"/>
    <w:rsid w:val="00C72C9D"/>
    <w:rsid w:val="00C72F31"/>
    <w:rsid w:val="00C7423C"/>
    <w:rsid w:val="00C751F6"/>
    <w:rsid w:val="00C76519"/>
    <w:rsid w:val="00C76BDC"/>
    <w:rsid w:val="00C76E52"/>
    <w:rsid w:val="00C77375"/>
    <w:rsid w:val="00C77975"/>
    <w:rsid w:val="00C82C1A"/>
    <w:rsid w:val="00C8407F"/>
    <w:rsid w:val="00C8428E"/>
    <w:rsid w:val="00C85324"/>
    <w:rsid w:val="00C861A7"/>
    <w:rsid w:val="00C87D31"/>
    <w:rsid w:val="00C9015B"/>
    <w:rsid w:val="00C91A5F"/>
    <w:rsid w:val="00C920BC"/>
    <w:rsid w:val="00C937D6"/>
    <w:rsid w:val="00C958C7"/>
    <w:rsid w:val="00C95D66"/>
    <w:rsid w:val="00C9639F"/>
    <w:rsid w:val="00C966F3"/>
    <w:rsid w:val="00CA2DAF"/>
    <w:rsid w:val="00CA2F84"/>
    <w:rsid w:val="00CA35AE"/>
    <w:rsid w:val="00CA35D3"/>
    <w:rsid w:val="00CA4CE5"/>
    <w:rsid w:val="00CA562A"/>
    <w:rsid w:val="00CA6F55"/>
    <w:rsid w:val="00CA7002"/>
    <w:rsid w:val="00CA7200"/>
    <w:rsid w:val="00CB01EC"/>
    <w:rsid w:val="00CB1A5B"/>
    <w:rsid w:val="00CB3207"/>
    <w:rsid w:val="00CB5587"/>
    <w:rsid w:val="00CB59A2"/>
    <w:rsid w:val="00CB6A05"/>
    <w:rsid w:val="00CB7218"/>
    <w:rsid w:val="00CC00DD"/>
    <w:rsid w:val="00CC0BE3"/>
    <w:rsid w:val="00CC17B1"/>
    <w:rsid w:val="00CC1CB3"/>
    <w:rsid w:val="00CC4F42"/>
    <w:rsid w:val="00CC621C"/>
    <w:rsid w:val="00CC633E"/>
    <w:rsid w:val="00CC791B"/>
    <w:rsid w:val="00CD280E"/>
    <w:rsid w:val="00CD3B98"/>
    <w:rsid w:val="00CD4275"/>
    <w:rsid w:val="00CD4BE9"/>
    <w:rsid w:val="00CD57CE"/>
    <w:rsid w:val="00CD5B14"/>
    <w:rsid w:val="00CE39FA"/>
    <w:rsid w:val="00CE3A7D"/>
    <w:rsid w:val="00CE6242"/>
    <w:rsid w:val="00CF05B8"/>
    <w:rsid w:val="00CF3D0C"/>
    <w:rsid w:val="00CF51A1"/>
    <w:rsid w:val="00CF51CB"/>
    <w:rsid w:val="00CF54C7"/>
    <w:rsid w:val="00D003B6"/>
    <w:rsid w:val="00D0138A"/>
    <w:rsid w:val="00D024F4"/>
    <w:rsid w:val="00D06836"/>
    <w:rsid w:val="00D102C0"/>
    <w:rsid w:val="00D102D0"/>
    <w:rsid w:val="00D129F6"/>
    <w:rsid w:val="00D13BF4"/>
    <w:rsid w:val="00D14DF6"/>
    <w:rsid w:val="00D17555"/>
    <w:rsid w:val="00D201E1"/>
    <w:rsid w:val="00D2105E"/>
    <w:rsid w:val="00D22B78"/>
    <w:rsid w:val="00D248ED"/>
    <w:rsid w:val="00D24977"/>
    <w:rsid w:val="00D24DE7"/>
    <w:rsid w:val="00D26949"/>
    <w:rsid w:val="00D27144"/>
    <w:rsid w:val="00D273AE"/>
    <w:rsid w:val="00D274D5"/>
    <w:rsid w:val="00D30061"/>
    <w:rsid w:val="00D30F14"/>
    <w:rsid w:val="00D31E09"/>
    <w:rsid w:val="00D33BE4"/>
    <w:rsid w:val="00D34642"/>
    <w:rsid w:val="00D34D78"/>
    <w:rsid w:val="00D378E3"/>
    <w:rsid w:val="00D37F01"/>
    <w:rsid w:val="00D43481"/>
    <w:rsid w:val="00D439AD"/>
    <w:rsid w:val="00D44DDE"/>
    <w:rsid w:val="00D46AB1"/>
    <w:rsid w:val="00D47A89"/>
    <w:rsid w:val="00D53B9D"/>
    <w:rsid w:val="00D5485D"/>
    <w:rsid w:val="00D550C0"/>
    <w:rsid w:val="00D555E9"/>
    <w:rsid w:val="00D55EB5"/>
    <w:rsid w:val="00D56372"/>
    <w:rsid w:val="00D573FC"/>
    <w:rsid w:val="00D579E7"/>
    <w:rsid w:val="00D60399"/>
    <w:rsid w:val="00D61F0B"/>
    <w:rsid w:val="00D629BF"/>
    <w:rsid w:val="00D6310C"/>
    <w:rsid w:val="00D6371B"/>
    <w:rsid w:val="00D649F3"/>
    <w:rsid w:val="00D64D2F"/>
    <w:rsid w:val="00D65B4B"/>
    <w:rsid w:val="00D66E0B"/>
    <w:rsid w:val="00D66FC5"/>
    <w:rsid w:val="00D71156"/>
    <w:rsid w:val="00D724E1"/>
    <w:rsid w:val="00D72BED"/>
    <w:rsid w:val="00D73269"/>
    <w:rsid w:val="00D735CA"/>
    <w:rsid w:val="00D7373E"/>
    <w:rsid w:val="00D74CF1"/>
    <w:rsid w:val="00D750F3"/>
    <w:rsid w:val="00D7599D"/>
    <w:rsid w:val="00D75F9F"/>
    <w:rsid w:val="00D769AE"/>
    <w:rsid w:val="00D77340"/>
    <w:rsid w:val="00D77A1E"/>
    <w:rsid w:val="00D77F42"/>
    <w:rsid w:val="00D8185F"/>
    <w:rsid w:val="00D850E3"/>
    <w:rsid w:val="00D85387"/>
    <w:rsid w:val="00D855AA"/>
    <w:rsid w:val="00D85A25"/>
    <w:rsid w:val="00D87A0B"/>
    <w:rsid w:val="00D912D6"/>
    <w:rsid w:val="00D91D48"/>
    <w:rsid w:val="00D92EAF"/>
    <w:rsid w:val="00D93DAE"/>
    <w:rsid w:val="00D95C41"/>
    <w:rsid w:val="00D9643D"/>
    <w:rsid w:val="00D964F1"/>
    <w:rsid w:val="00D972C1"/>
    <w:rsid w:val="00D9796A"/>
    <w:rsid w:val="00DA203C"/>
    <w:rsid w:val="00DA27D7"/>
    <w:rsid w:val="00DA2D13"/>
    <w:rsid w:val="00DB548E"/>
    <w:rsid w:val="00DB6D73"/>
    <w:rsid w:val="00DB786A"/>
    <w:rsid w:val="00DC13BD"/>
    <w:rsid w:val="00DC249E"/>
    <w:rsid w:val="00DC25E6"/>
    <w:rsid w:val="00DC2AAE"/>
    <w:rsid w:val="00DC2B76"/>
    <w:rsid w:val="00DC3D1F"/>
    <w:rsid w:val="00DC65AC"/>
    <w:rsid w:val="00DC6EE7"/>
    <w:rsid w:val="00DC7631"/>
    <w:rsid w:val="00DD016D"/>
    <w:rsid w:val="00DD051B"/>
    <w:rsid w:val="00DD0A84"/>
    <w:rsid w:val="00DD0B04"/>
    <w:rsid w:val="00DD1697"/>
    <w:rsid w:val="00DD21CC"/>
    <w:rsid w:val="00DD3516"/>
    <w:rsid w:val="00DD4132"/>
    <w:rsid w:val="00DD44BF"/>
    <w:rsid w:val="00DD50B3"/>
    <w:rsid w:val="00DD51EC"/>
    <w:rsid w:val="00DD5287"/>
    <w:rsid w:val="00DD6734"/>
    <w:rsid w:val="00DD6821"/>
    <w:rsid w:val="00DE0334"/>
    <w:rsid w:val="00DE0ECA"/>
    <w:rsid w:val="00DE148B"/>
    <w:rsid w:val="00DE2A8E"/>
    <w:rsid w:val="00DE324A"/>
    <w:rsid w:val="00DE3FDB"/>
    <w:rsid w:val="00DE4F02"/>
    <w:rsid w:val="00DE523D"/>
    <w:rsid w:val="00DE6FD4"/>
    <w:rsid w:val="00DE73A6"/>
    <w:rsid w:val="00DE778B"/>
    <w:rsid w:val="00DF0E02"/>
    <w:rsid w:val="00DF1583"/>
    <w:rsid w:val="00DF2C89"/>
    <w:rsid w:val="00DF2E07"/>
    <w:rsid w:val="00DF3C65"/>
    <w:rsid w:val="00DF5F86"/>
    <w:rsid w:val="00DF6BB9"/>
    <w:rsid w:val="00DF7A2E"/>
    <w:rsid w:val="00E003F8"/>
    <w:rsid w:val="00E014F4"/>
    <w:rsid w:val="00E0210B"/>
    <w:rsid w:val="00E02644"/>
    <w:rsid w:val="00E03B69"/>
    <w:rsid w:val="00E03C44"/>
    <w:rsid w:val="00E04C23"/>
    <w:rsid w:val="00E05B14"/>
    <w:rsid w:val="00E05C48"/>
    <w:rsid w:val="00E0698D"/>
    <w:rsid w:val="00E076D2"/>
    <w:rsid w:val="00E07855"/>
    <w:rsid w:val="00E104A7"/>
    <w:rsid w:val="00E10A7B"/>
    <w:rsid w:val="00E10D12"/>
    <w:rsid w:val="00E11A9C"/>
    <w:rsid w:val="00E12F1F"/>
    <w:rsid w:val="00E13353"/>
    <w:rsid w:val="00E137A7"/>
    <w:rsid w:val="00E13B38"/>
    <w:rsid w:val="00E140D5"/>
    <w:rsid w:val="00E14ED0"/>
    <w:rsid w:val="00E1508D"/>
    <w:rsid w:val="00E164E9"/>
    <w:rsid w:val="00E16C64"/>
    <w:rsid w:val="00E20E12"/>
    <w:rsid w:val="00E20F2B"/>
    <w:rsid w:val="00E215F0"/>
    <w:rsid w:val="00E2175D"/>
    <w:rsid w:val="00E235F9"/>
    <w:rsid w:val="00E244B1"/>
    <w:rsid w:val="00E246F3"/>
    <w:rsid w:val="00E24B9B"/>
    <w:rsid w:val="00E27BC4"/>
    <w:rsid w:val="00E3020F"/>
    <w:rsid w:val="00E314BA"/>
    <w:rsid w:val="00E32394"/>
    <w:rsid w:val="00E335E3"/>
    <w:rsid w:val="00E3516F"/>
    <w:rsid w:val="00E3564B"/>
    <w:rsid w:val="00E35BD1"/>
    <w:rsid w:val="00E3641A"/>
    <w:rsid w:val="00E371B8"/>
    <w:rsid w:val="00E40751"/>
    <w:rsid w:val="00E40D1B"/>
    <w:rsid w:val="00E427D0"/>
    <w:rsid w:val="00E42DAA"/>
    <w:rsid w:val="00E42F30"/>
    <w:rsid w:val="00E430D7"/>
    <w:rsid w:val="00E43C21"/>
    <w:rsid w:val="00E44E1E"/>
    <w:rsid w:val="00E453E2"/>
    <w:rsid w:val="00E45600"/>
    <w:rsid w:val="00E46A53"/>
    <w:rsid w:val="00E46CE8"/>
    <w:rsid w:val="00E46CE9"/>
    <w:rsid w:val="00E4788D"/>
    <w:rsid w:val="00E50510"/>
    <w:rsid w:val="00E53571"/>
    <w:rsid w:val="00E54090"/>
    <w:rsid w:val="00E54A15"/>
    <w:rsid w:val="00E56BC4"/>
    <w:rsid w:val="00E60651"/>
    <w:rsid w:val="00E62B92"/>
    <w:rsid w:val="00E62BEC"/>
    <w:rsid w:val="00E6467B"/>
    <w:rsid w:val="00E6526A"/>
    <w:rsid w:val="00E6624F"/>
    <w:rsid w:val="00E6728E"/>
    <w:rsid w:val="00E71275"/>
    <w:rsid w:val="00E719B8"/>
    <w:rsid w:val="00E7520F"/>
    <w:rsid w:val="00E75978"/>
    <w:rsid w:val="00E75CA9"/>
    <w:rsid w:val="00E762B6"/>
    <w:rsid w:val="00E767E2"/>
    <w:rsid w:val="00E76B4A"/>
    <w:rsid w:val="00E80581"/>
    <w:rsid w:val="00E8070A"/>
    <w:rsid w:val="00E827DD"/>
    <w:rsid w:val="00E8286F"/>
    <w:rsid w:val="00E82F6E"/>
    <w:rsid w:val="00E833E8"/>
    <w:rsid w:val="00E8342E"/>
    <w:rsid w:val="00E836CB"/>
    <w:rsid w:val="00E83761"/>
    <w:rsid w:val="00E846CE"/>
    <w:rsid w:val="00E84E6A"/>
    <w:rsid w:val="00E862CF"/>
    <w:rsid w:val="00E87E33"/>
    <w:rsid w:val="00E9672E"/>
    <w:rsid w:val="00E97BC2"/>
    <w:rsid w:val="00EA06B7"/>
    <w:rsid w:val="00EA29BA"/>
    <w:rsid w:val="00EA4EF5"/>
    <w:rsid w:val="00EB1A3D"/>
    <w:rsid w:val="00EB1CCD"/>
    <w:rsid w:val="00EB1D9E"/>
    <w:rsid w:val="00EB3EDE"/>
    <w:rsid w:val="00EB465E"/>
    <w:rsid w:val="00EB553B"/>
    <w:rsid w:val="00EB5AD5"/>
    <w:rsid w:val="00EB6E63"/>
    <w:rsid w:val="00EB74E8"/>
    <w:rsid w:val="00EB7D81"/>
    <w:rsid w:val="00EC19F7"/>
    <w:rsid w:val="00EC3403"/>
    <w:rsid w:val="00EC3739"/>
    <w:rsid w:val="00EC37DF"/>
    <w:rsid w:val="00EC537F"/>
    <w:rsid w:val="00EC5403"/>
    <w:rsid w:val="00EC6321"/>
    <w:rsid w:val="00EC6A51"/>
    <w:rsid w:val="00EC7AB4"/>
    <w:rsid w:val="00ED04AD"/>
    <w:rsid w:val="00ED1B1E"/>
    <w:rsid w:val="00ED329F"/>
    <w:rsid w:val="00ED3C48"/>
    <w:rsid w:val="00ED7595"/>
    <w:rsid w:val="00EE00CD"/>
    <w:rsid w:val="00EE0141"/>
    <w:rsid w:val="00EE103C"/>
    <w:rsid w:val="00EE1569"/>
    <w:rsid w:val="00EE19E9"/>
    <w:rsid w:val="00EE1A52"/>
    <w:rsid w:val="00EE2647"/>
    <w:rsid w:val="00EE32D5"/>
    <w:rsid w:val="00EE4303"/>
    <w:rsid w:val="00EE48EB"/>
    <w:rsid w:val="00EE5C44"/>
    <w:rsid w:val="00EE6387"/>
    <w:rsid w:val="00EE716C"/>
    <w:rsid w:val="00EE7D13"/>
    <w:rsid w:val="00EF0D50"/>
    <w:rsid w:val="00EF110F"/>
    <w:rsid w:val="00EF1F7B"/>
    <w:rsid w:val="00EF2168"/>
    <w:rsid w:val="00EF2E14"/>
    <w:rsid w:val="00EF42AE"/>
    <w:rsid w:val="00EF44A2"/>
    <w:rsid w:val="00EF4EBD"/>
    <w:rsid w:val="00EF51BA"/>
    <w:rsid w:val="00EF59C6"/>
    <w:rsid w:val="00EF64EA"/>
    <w:rsid w:val="00F00F72"/>
    <w:rsid w:val="00F0256A"/>
    <w:rsid w:val="00F04BFF"/>
    <w:rsid w:val="00F05A91"/>
    <w:rsid w:val="00F100CD"/>
    <w:rsid w:val="00F11C2B"/>
    <w:rsid w:val="00F12001"/>
    <w:rsid w:val="00F12429"/>
    <w:rsid w:val="00F12EE3"/>
    <w:rsid w:val="00F151F7"/>
    <w:rsid w:val="00F1559F"/>
    <w:rsid w:val="00F15B44"/>
    <w:rsid w:val="00F16596"/>
    <w:rsid w:val="00F16FEF"/>
    <w:rsid w:val="00F17429"/>
    <w:rsid w:val="00F20A22"/>
    <w:rsid w:val="00F21C0D"/>
    <w:rsid w:val="00F22A3B"/>
    <w:rsid w:val="00F232B8"/>
    <w:rsid w:val="00F24533"/>
    <w:rsid w:val="00F26027"/>
    <w:rsid w:val="00F26E7E"/>
    <w:rsid w:val="00F30539"/>
    <w:rsid w:val="00F3097B"/>
    <w:rsid w:val="00F32013"/>
    <w:rsid w:val="00F3253E"/>
    <w:rsid w:val="00F331A8"/>
    <w:rsid w:val="00F34DCC"/>
    <w:rsid w:val="00F35C49"/>
    <w:rsid w:val="00F35FAC"/>
    <w:rsid w:val="00F408A0"/>
    <w:rsid w:val="00F41D17"/>
    <w:rsid w:val="00F42F85"/>
    <w:rsid w:val="00F434D5"/>
    <w:rsid w:val="00F435AC"/>
    <w:rsid w:val="00F43BAF"/>
    <w:rsid w:val="00F44B14"/>
    <w:rsid w:val="00F45012"/>
    <w:rsid w:val="00F466DD"/>
    <w:rsid w:val="00F4727E"/>
    <w:rsid w:val="00F50747"/>
    <w:rsid w:val="00F50EED"/>
    <w:rsid w:val="00F51AB3"/>
    <w:rsid w:val="00F52662"/>
    <w:rsid w:val="00F530A2"/>
    <w:rsid w:val="00F531B0"/>
    <w:rsid w:val="00F539FD"/>
    <w:rsid w:val="00F53C76"/>
    <w:rsid w:val="00F5471B"/>
    <w:rsid w:val="00F54782"/>
    <w:rsid w:val="00F54A62"/>
    <w:rsid w:val="00F55EF6"/>
    <w:rsid w:val="00F56734"/>
    <w:rsid w:val="00F60B14"/>
    <w:rsid w:val="00F60C6B"/>
    <w:rsid w:val="00F6250E"/>
    <w:rsid w:val="00F62588"/>
    <w:rsid w:val="00F6344B"/>
    <w:rsid w:val="00F63971"/>
    <w:rsid w:val="00F64411"/>
    <w:rsid w:val="00F70D63"/>
    <w:rsid w:val="00F7211E"/>
    <w:rsid w:val="00F72677"/>
    <w:rsid w:val="00F731BB"/>
    <w:rsid w:val="00F73343"/>
    <w:rsid w:val="00F73609"/>
    <w:rsid w:val="00F74E6C"/>
    <w:rsid w:val="00F75190"/>
    <w:rsid w:val="00F75BAE"/>
    <w:rsid w:val="00F80342"/>
    <w:rsid w:val="00F80458"/>
    <w:rsid w:val="00F80ACE"/>
    <w:rsid w:val="00F8168E"/>
    <w:rsid w:val="00F838F5"/>
    <w:rsid w:val="00F8430D"/>
    <w:rsid w:val="00F85A33"/>
    <w:rsid w:val="00F9008C"/>
    <w:rsid w:val="00F90502"/>
    <w:rsid w:val="00F91011"/>
    <w:rsid w:val="00F94225"/>
    <w:rsid w:val="00F95F57"/>
    <w:rsid w:val="00F9742A"/>
    <w:rsid w:val="00F979C9"/>
    <w:rsid w:val="00FA1DC1"/>
    <w:rsid w:val="00FA3582"/>
    <w:rsid w:val="00FA4DD4"/>
    <w:rsid w:val="00FA4E6A"/>
    <w:rsid w:val="00FA4FBC"/>
    <w:rsid w:val="00FA5C31"/>
    <w:rsid w:val="00FA7129"/>
    <w:rsid w:val="00FA7198"/>
    <w:rsid w:val="00FA722D"/>
    <w:rsid w:val="00FB00C8"/>
    <w:rsid w:val="00FB254C"/>
    <w:rsid w:val="00FB2D00"/>
    <w:rsid w:val="00FB6389"/>
    <w:rsid w:val="00FC1DBA"/>
    <w:rsid w:val="00FC23F4"/>
    <w:rsid w:val="00FC2705"/>
    <w:rsid w:val="00FC3E0A"/>
    <w:rsid w:val="00FC4406"/>
    <w:rsid w:val="00FC4996"/>
    <w:rsid w:val="00FC56C3"/>
    <w:rsid w:val="00FC56D6"/>
    <w:rsid w:val="00FC5724"/>
    <w:rsid w:val="00FC7822"/>
    <w:rsid w:val="00FC7B6E"/>
    <w:rsid w:val="00FC7C37"/>
    <w:rsid w:val="00FC7E0A"/>
    <w:rsid w:val="00FC7F24"/>
    <w:rsid w:val="00FD081C"/>
    <w:rsid w:val="00FD3312"/>
    <w:rsid w:val="00FD427F"/>
    <w:rsid w:val="00FD476A"/>
    <w:rsid w:val="00FD48EB"/>
    <w:rsid w:val="00FD7C2B"/>
    <w:rsid w:val="00FE1593"/>
    <w:rsid w:val="00FE1615"/>
    <w:rsid w:val="00FE45E6"/>
    <w:rsid w:val="00FE74BF"/>
    <w:rsid w:val="00FF0AB1"/>
    <w:rsid w:val="00FF22C2"/>
    <w:rsid w:val="00FF2939"/>
    <w:rsid w:val="00FF5080"/>
    <w:rsid w:val="00FF5470"/>
    <w:rsid w:val="010862D2"/>
    <w:rsid w:val="01086C64"/>
    <w:rsid w:val="01695955"/>
    <w:rsid w:val="01C74429"/>
    <w:rsid w:val="01FB40D3"/>
    <w:rsid w:val="02355837"/>
    <w:rsid w:val="02A62291"/>
    <w:rsid w:val="02B437EE"/>
    <w:rsid w:val="034A5312"/>
    <w:rsid w:val="035C7400"/>
    <w:rsid w:val="03885E3A"/>
    <w:rsid w:val="03A21FC3"/>
    <w:rsid w:val="03B24C65"/>
    <w:rsid w:val="03CF143F"/>
    <w:rsid w:val="04654848"/>
    <w:rsid w:val="04891E6A"/>
    <w:rsid w:val="052027CE"/>
    <w:rsid w:val="052E656D"/>
    <w:rsid w:val="053324CF"/>
    <w:rsid w:val="063D2F0C"/>
    <w:rsid w:val="06CC603E"/>
    <w:rsid w:val="07966D78"/>
    <w:rsid w:val="07975B80"/>
    <w:rsid w:val="085B1D6F"/>
    <w:rsid w:val="08687FE8"/>
    <w:rsid w:val="08E3690B"/>
    <w:rsid w:val="08F17FDE"/>
    <w:rsid w:val="09150170"/>
    <w:rsid w:val="09187C60"/>
    <w:rsid w:val="09840E52"/>
    <w:rsid w:val="099C43EE"/>
    <w:rsid w:val="09C5563A"/>
    <w:rsid w:val="0A002BCE"/>
    <w:rsid w:val="0A653592"/>
    <w:rsid w:val="0A6D7B38"/>
    <w:rsid w:val="0B332B30"/>
    <w:rsid w:val="0B352EC2"/>
    <w:rsid w:val="0B522B50"/>
    <w:rsid w:val="0B550CF8"/>
    <w:rsid w:val="0B770C6E"/>
    <w:rsid w:val="0B7D3DAB"/>
    <w:rsid w:val="0B80646A"/>
    <w:rsid w:val="0B9F3D21"/>
    <w:rsid w:val="0BBC2B25"/>
    <w:rsid w:val="0BEF4CA9"/>
    <w:rsid w:val="0C0038BD"/>
    <w:rsid w:val="0C5B5B19"/>
    <w:rsid w:val="0C880C59"/>
    <w:rsid w:val="0CEE4F60"/>
    <w:rsid w:val="0D004C93"/>
    <w:rsid w:val="0D26576F"/>
    <w:rsid w:val="0D3C5EDA"/>
    <w:rsid w:val="0D7C0F42"/>
    <w:rsid w:val="0DD56DAF"/>
    <w:rsid w:val="0DFF2F63"/>
    <w:rsid w:val="0E0F33E0"/>
    <w:rsid w:val="0E19425F"/>
    <w:rsid w:val="0E7E3E33"/>
    <w:rsid w:val="0E924011"/>
    <w:rsid w:val="0EBF7ACB"/>
    <w:rsid w:val="0ED14B39"/>
    <w:rsid w:val="0EDE1004"/>
    <w:rsid w:val="0EDF5F13"/>
    <w:rsid w:val="0EE26D46"/>
    <w:rsid w:val="0F1B5DB5"/>
    <w:rsid w:val="0F5E7B4C"/>
    <w:rsid w:val="0F5F2145"/>
    <w:rsid w:val="0F7A0D2D"/>
    <w:rsid w:val="0FD77389"/>
    <w:rsid w:val="10277CAB"/>
    <w:rsid w:val="10606175"/>
    <w:rsid w:val="107C0AD5"/>
    <w:rsid w:val="10D12BCF"/>
    <w:rsid w:val="10D5022E"/>
    <w:rsid w:val="1111746F"/>
    <w:rsid w:val="11494E5B"/>
    <w:rsid w:val="115A0E16"/>
    <w:rsid w:val="1170063A"/>
    <w:rsid w:val="12402D34"/>
    <w:rsid w:val="129117F0"/>
    <w:rsid w:val="12957C2C"/>
    <w:rsid w:val="13073378"/>
    <w:rsid w:val="13593D97"/>
    <w:rsid w:val="13C20B7B"/>
    <w:rsid w:val="13F0123C"/>
    <w:rsid w:val="14072D17"/>
    <w:rsid w:val="14116BCD"/>
    <w:rsid w:val="141D25CF"/>
    <w:rsid w:val="14333BA0"/>
    <w:rsid w:val="145F3F63"/>
    <w:rsid w:val="149068D0"/>
    <w:rsid w:val="14C01423"/>
    <w:rsid w:val="14C64A14"/>
    <w:rsid w:val="150F0169"/>
    <w:rsid w:val="151B4D60"/>
    <w:rsid w:val="153F5AC9"/>
    <w:rsid w:val="15804BC3"/>
    <w:rsid w:val="15897F1C"/>
    <w:rsid w:val="158A67D1"/>
    <w:rsid w:val="158F4E06"/>
    <w:rsid w:val="15916DD0"/>
    <w:rsid w:val="15AC59B8"/>
    <w:rsid w:val="15BB5BFB"/>
    <w:rsid w:val="15C570C4"/>
    <w:rsid w:val="15E94D4A"/>
    <w:rsid w:val="164C5177"/>
    <w:rsid w:val="16730284"/>
    <w:rsid w:val="16A86180"/>
    <w:rsid w:val="1723614E"/>
    <w:rsid w:val="17451C21"/>
    <w:rsid w:val="17487963"/>
    <w:rsid w:val="17AC7EF2"/>
    <w:rsid w:val="17F057AF"/>
    <w:rsid w:val="180B683E"/>
    <w:rsid w:val="183D4FEE"/>
    <w:rsid w:val="187D363C"/>
    <w:rsid w:val="18822A00"/>
    <w:rsid w:val="189E76B5"/>
    <w:rsid w:val="18BE3C59"/>
    <w:rsid w:val="18DA283C"/>
    <w:rsid w:val="192D0BBE"/>
    <w:rsid w:val="19436634"/>
    <w:rsid w:val="194859F8"/>
    <w:rsid w:val="19B26479"/>
    <w:rsid w:val="19B75B26"/>
    <w:rsid w:val="19BD63E6"/>
    <w:rsid w:val="1A0C35CC"/>
    <w:rsid w:val="1A872550"/>
    <w:rsid w:val="1AE479A2"/>
    <w:rsid w:val="1B09565B"/>
    <w:rsid w:val="1B481CDF"/>
    <w:rsid w:val="1B571712"/>
    <w:rsid w:val="1B854787"/>
    <w:rsid w:val="1BDD4B1E"/>
    <w:rsid w:val="1BFB4FA4"/>
    <w:rsid w:val="1C026332"/>
    <w:rsid w:val="1C045284"/>
    <w:rsid w:val="1C0E117B"/>
    <w:rsid w:val="1C163B8C"/>
    <w:rsid w:val="1C1B3898"/>
    <w:rsid w:val="1C4306F9"/>
    <w:rsid w:val="1C47468D"/>
    <w:rsid w:val="1C7B5687"/>
    <w:rsid w:val="1CAA0778"/>
    <w:rsid w:val="1CB12000"/>
    <w:rsid w:val="1CB25FAA"/>
    <w:rsid w:val="1D444728"/>
    <w:rsid w:val="1D473592"/>
    <w:rsid w:val="1DC046F7"/>
    <w:rsid w:val="1DF06690"/>
    <w:rsid w:val="1EF073CF"/>
    <w:rsid w:val="1FCF6E73"/>
    <w:rsid w:val="20340A84"/>
    <w:rsid w:val="20AC0F62"/>
    <w:rsid w:val="20C3486E"/>
    <w:rsid w:val="20C77B4A"/>
    <w:rsid w:val="20E57FD0"/>
    <w:rsid w:val="21471D75"/>
    <w:rsid w:val="21515666"/>
    <w:rsid w:val="21535882"/>
    <w:rsid w:val="217D46AD"/>
    <w:rsid w:val="21937BD3"/>
    <w:rsid w:val="21FF3314"/>
    <w:rsid w:val="221E7C3E"/>
    <w:rsid w:val="22851A6B"/>
    <w:rsid w:val="22890142"/>
    <w:rsid w:val="22AB304E"/>
    <w:rsid w:val="23111551"/>
    <w:rsid w:val="237245AC"/>
    <w:rsid w:val="23897339"/>
    <w:rsid w:val="23971A56"/>
    <w:rsid w:val="23D07F22"/>
    <w:rsid w:val="240A5365"/>
    <w:rsid w:val="24A618AA"/>
    <w:rsid w:val="24B473B2"/>
    <w:rsid w:val="24D97E4C"/>
    <w:rsid w:val="25072C0B"/>
    <w:rsid w:val="252437BD"/>
    <w:rsid w:val="252E0198"/>
    <w:rsid w:val="2545582F"/>
    <w:rsid w:val="25600337"/>
    <w:rsid w:val="259124D5"/>
    <w:rsid w:val="25A9301A"/>
    <w:rsid w:val="260D5FFF"/>
    <w:rsid w:val="263E265D"/>
    <w:rsid w:val="2653194C"/>
    <w:rsid w:val="269E134D"/>
    <w:rsid w:val="26BB5A5B"/>
    <w:rsid w:val="26D7660D"/>
    <w:rsid w:val="26FB22FC"/>
    <w:rsid w:val="27007912"/>
    <w:rsid w:val="276205CD"/>
    <w:rsid w:val="277976C4"/>
    <w:rsid w:val="27AB3D22"/>
    <w:rsid w:val="27C43035"/>
    <w:rsid w:val="27D843EB"/>
    <w:rsid w:val="28100029"/>
    <w:rsid w:val="281444A5"/>
    <w:rsid w:val="284657F9"/>
    <w:rsid w:val="288F61BD"/>
    <w:rsid w:val="28BF4CB0"/>
    <w:rsid w:val="290563D8"/>
    <w:rsid w:val="290F6532"/>
    <w:rsid w:val="29152C9E"/>
    <w:rsid w:val="29172227"/>
    <w:rsid w:val="29226266"/>
    <w:rsid w:val="2967011C"/>
    <w:rsid w:val="29A529F3"/>
    <w:rsid w:val="2A261D85"/>
    <w:rsid w:val="2A383867"/>
    <w:rsid w:val="2A5B5BD4"/>
    <w:rsid w:val="2A662182"/>
    <w:rsid w:val="2B004385"/>
    <w:rsid w:val="2B2C33CC"/>
    <w:rsid w:val="2B3C2EE3"/>
    <w:rsid w:val="2B45448D"/>
    <w:rsid w:val="2B512E32"/>
    <w:rsid w:val="2BBB474F"/>
    <w:rsid w:val="2BC96E6C"/>
    <w:rsid w:val="2C1065AC"/>
    <w:rsid w:val="2C213112"/>
    <w:rsid w:val="2C8660D2"/>
    <w:rsid w:val="2CA90257"/>
    <w:rsid w:val="2CC47634"/>
    <w:rsid w:val="2CCD473A"/>
    <w:rsid w:val="2D727090"/>
    <w:rsid w:val="2D761431"/>
    <w:rsid w:val="2DF15178"/>
    <w:rsid w:val="2E0B376C"/>
    <w:rsid w:val="2E385BE3"/>
    <w:rsid w:val="2E734E6D"/>
    <w:rsid w:val="2EEA7450"/>
    <w:rsid w:val="2F2E6FE6"/>
    <w:rsid w:val="2F436F36"/>
    <w:rsid w:val="2FA06CBB"/>
    <w:rsid w:val="2FBC2844"/>
    <w:rsid w:val="2FC02334"/>
    <w:rsid w:val="2FCF0AD4"/>
    <w:rsid w:val="2FE853E7"/>
    <w:rsid w:val="300A3AD0"/>
    <w:rsid w:val="304C1E1A"/>
    <w:rsid w:val="305D5DD5"/>
    <w:rsid w:val="307373A7"/>
    <w:rsid w:val="308C2216"/>
    <w:rsid w:val="30C3032E"/>
    <w:rsid w:val="31322DBE"/>
    <w:rsid w:val="31880C30"/>
    <w:rsid w:val="31C134EE"/>
    <w:rsid w:val="32002EBC"/>
    <w:rsid w:val="320504D2"/>
    <w:rsid w:val="32063987"/>
    <w:rsid w:val="321150C9"/>
    <w:rsid w:val="325F4087"/>
    <w:rsid w:val="326E42CA"/>
    <w:rsid w:val="3283448B"/>
    <w:rsid w:val="32886F74"/>
    <w:rsid w:val="32AF1DCA"/>
    <w:rsid w:val="32D54349"/>
    <w:rsid w:val="32E427DE"/>
    <w:rsid w:val="33055592"/>
    <w:rsid w:val="33517E72"/>
    <w:rsid w:val="3369683F"/>
    <w:rsid w:val="33DC5263"/>
    <w:rsid w:val="33E4472A"/>
    <w:rsid w:val="33F46A50"/>
    <w:rsid w:val="34050C5E"/>
    <w:rsid w:val="34190265"/>
    <w:rsid w:val="341C1B03"/>
    <w:rsid w:val="3475127C"/>
    <w:rsid w:val="347A4FC1"/>
    <w:rsid w:val="34806536"/>
    <w:rsid w:val="348B0CC3"/>
    <w:rsid w:val="34DD1293"/>
    <w:rsid w:val="34FC3E0F"/>
    <w:rsid w:val="35123632"/>
    <w:rsid w:val="352B0250"/>
    <w:rsid w:val="35393FDB"/>
    <w:rsid w:val="35930135"/>
    <w:rsid w:val="35942299"/>
    <w:rsid w:val="35990BB5"/>
    <w:rsid w:val="3676199F"/>
    <w:rsid w:val="368E77D3"/>
    <w:rsid w:val="36B42063"/>
    <w:rsid w:val="36BC5D9F"/>
    <w:rsid w:val="36CF381D"/>
    <w:rsid w:val="36E25286"/>
    <w:rsid w:val="37152F66"/>
    <w:rsid w:val="37164F30"/>
    <w:rsid w:val="37E42938"/>
    <w:rsid w:val="3857135C"/>
    <w:rsid w:val="3881462B"/>
    <w:rsid w:val="38883C0B"/>
    <w:rsid w:val="38DF3985"/>
    <w:rsid w:val="38E77618"/>
    <w:rsid w:val="39002C48"/>
    <w:rsid w:val="391D25A6"/>
    <w:rsid w:val="392576AC"/>
    <w:rsid w:val="39754190"/>
    <w:rsid w:val="397843D5"/>
    <w:rsid w:val="3981180A"/>
    <w:rsid w:val="398301F6"/>
    <w:rsid w:val="39A20BE3"/>
    <w:rsid w:val="3A6A35C8"/>
    <w:rsid w:val="3A7C11F1"/>
    <w:rsid w:val="3ADC5AE1"/>
    <w:rsid w:val="3AED390C"/>
    <w:rsid w:val="3B0F23C2"/>
    <w:rsid w:val="3B11613A"/>
    <w:rsid w:val="3B400FE9"/>
    <w:rsid w:val="3B950B19"/>
    <w:rsid w:val="3B99768F"/>
    <w:rsid w:val="3BA83D2E"/>
    <w:rsid w:val="3C003E02"/>
    <w:rsid w:val="3C0D6901"/>
    <w:rsid w:val="3C616750"/>
    <w:rsid w:val="3CCC2BD2"/>
    <w:rsid w:val="3CF339F5"/>
    <w:rsid w:val="3D112CD6"/>
    <w:rsid w:val="3D232155"/>
    <w:rsid w:val="3D2D0B07"/>
    <w:rsid w:val="3D51580E"/>
    <w:rsid w:val="3D5B369C"/>
    <w:rsid w:val="3ECE3F45"/>
    <w:rsid w:val="3EE2453F"/>
    <w:rsid w:val="3EE576C2"/>
    <w:rsid w:val="3F066328"/>
    <w:rsid w:val="3F204B9E"/>
    <w:rsid w:val="3F4D5267"/>
    <w:rsid w:val="3F974202"/>
    <w:rsid w:val="3FB84DD6"/>
    <w:rsid w:val="3FFE024D"/>
    <w:rsid w:val="401909D5"/>
    <w:rsid w:val="40F462E2"/>
    <w:rsid w:val="418761F7"/>
    <w:rsid w:val="41CA71DA"/>
    <w:rsid w:val="41DB1250"/>
    <w:rsid w:val="42092064"/>
    <w:rsid w:val="422E7D02"/>
    <w:rsid w:val="42310E70"/>
    <w:rsid w:val="42554F47"/>
    <w:rsid w:val="42D737C5"/>
    <w:rsid w:val="435766B4"/>
    <w:rsid w:val="43805C0B"/>
    <w:rsid w:val="43BB1AE2"/>
    <w:rsid w:val="43DB4131"/>
    <w:rsid w:val="441C5213"/>
    <w:rsid w:val="44AF1C54"/>
    <w:rsid w:val="44BD4C3D"/>
    <w:rsid w:val="44E43BD2"/>
    <w:rsid w:val="451E392D"/>
    <w:rsid w:val="459736E0"/>
    <w:rsid w:val="45EC715D"/>
    <w:rsid w:val="46535859"/>
    <w:rsid w:val="46D2267F"/>
    <w:rsid w:val="47197F94"/>
    <w:rsid w:val="478D2912"/>
    <w:rsid w:val="47AA1CA0"/>
    <w:rsid w:val="47D05559"/>
    <w:rsid w:val="480A63EB"/>
    <w:rsid w:val="483F67DB"/>
    <w:rsid w:val="484C255F"/>
    <w:rsid w:val="485727D5"/>
    <w:rsid w:val="486D24D6"/>
    <w:rsid w:val="487B2E45"/>
    <w:rsid w:val="48A14928"/>
    <w:rsid w:val="48A91760"/>
    <w:rsid w:val="48BF0F83"/>
    <w:rsid w:val="48E629B4"/>
    <w:rsid w:val="495E40CF"/>
    <w:rsid w:val="49B91E77"/>
    <w:rsid w:val="49D203C7"/>
    <w:rsid w:val="49DB70E6"/>
    <w:rsid w:val="49DF43B4"/>
    <w:rsid w:val="4A0B6C59"/>
    <w:rsid w:val="4A963F66"/>
    <w:rsid w:val="4A9B5A20"/>
    <w:rsid w:val="4AB663B6"/>
    <w:rsid w:val="4B111663"/>
    <w:rsid w:val="4B223A4B"/>
    <w:rsid w:val="4B71624D"/>
    <w:rsid w:val="4B7F2C4C"/>
    <w:rsid w:val="4BA95F1B"/>
    <w:rsid w:val="4BDF36EB"/>
    <w:rsid w:val="4C3103EA"/>
    <w:rsid w:val="4C40062D"/>
    <w:rsid w:val="4C7D53DD"/>
    <w:rsid w:val="4D0C1ECB"/>
    <w:rsid w:val="4D754219"/>
    <w:rsid w:val="4DC42B98"/>
    <w:rsid w:val="4E0504E5"/>
    <w:rsid w:val="4E265F94"/>
    <w:rsid w:val="4E2D698F"/>
    <w:rsid w:val="4EE42A3B"/>
    <w:rsid w:val="4EEE524A"/>
    <w:rsid w:val="4F1A33B7"/>
    <w:rsid w:val="4F310701"/>
    <w:rsid w:val="4F740094"/>
    <w:rsid w:val="4FE15C83"/>
    <w:rsid w:val="4FFA6D45"/>
    <w:rsid w:val="4FFE6835"/>
    <w:rsid w:val="50013BA7"/>
    <w:rsid w:val="50546455"/>
    <w:rsid w:val="507F78C3"/>
    <w:rsid w:val="50DE21C3"/>
    <w:rsid w:val="514B42EC"/>
    <w:rsid w:val="526112FD"/>
    <w:rsid w:val="52AC189A"/>
    <w:rsid w:val="52E15F9A"/>
    <w:rsid w:val="53424C8B"/>
    <w:rsid w:val="53472579"/>
    <w:rsid w:val="53682217"/>
    <w:rsid w:val="539B628C"/>
    <w:rsid w:val="53B316E5"/>
    <w:rsid w:val="54120B01"/>
    <w:rsid w:val="542B2140"/>
    <w:rsid w:val="54E12281"/>
    <w:rsid w:val="54E83610"/>
    <w:rsid w:val="553F53E7"/>
    <w:rsid w:val="5563538C"/>
    <w:rsid w:val="55951E4D"/>
    <w:rsid w:val="55D122F6"/>
    <w:rsid w:val="55E46FF7"/>
    <w:rsid w:val="566B3165"/>
    <w:rsid w:val="568D446F"/>
    <w:rsid w:val="56D93B58"/>
    <w:rsid w:val="56E10C5F"/>
    <w:rsid w:val="56F42740"/>
    <w:rsid w:val="570606C5"/>
    <w:rsid w:val="570A3D11"/>
    <w:rsid w:val="57266671"/>
    <w:rsid w:val="57691F00"/>
    <w:rsid w:val="576C10E8"/>
    <w:rsid w:val="57D5056C"/>
    <w:rsid w:val="57DE22BE"/>
    <w:rsid w:val="580469B3"/>
    <w:rsid w:val="58384463"/>
    <w:rsid w:val="587358E6"/>
    <w:rsid w:val="58922210"/>
    <w:rsid w:val="59457283"/>
    <w:rsid w:val="599C5596"/>
    <w:rsid w:val="59C4289D"/>
    <w:rsid w:val="59FB55E7"/>
    <w:rsid w:val="5A596966"/>
    <w:rsid w:val="5A95044E"/>
    <w:rsid w:val="5AFC7E15"/>
    <w:rsid w:val="5B2353A2"/>
    <w:rsid w:val="5B57329D"/>
    <w:rsid w:val="5B6B6D49"/>
    <w:rsid w:val="5B9938B6"/>
    <w:rsid w:val="5C084598"/>
    <w:rsid w:val="5C2238AB"/>
    <w:rsid w:val="5C4A4BB0"/>
    <w:rsid w:val="5C983B6D"/>
    <w:rsid w:val="5CCB5CF1"/>
    <w:rsid w:val="5CFF3BED"/>
    <w:rsid w:val="5D150CA6"/>
    <w:rsid w:val="5D175FB6"/>
    <w:rsid w:val="5D323467"/>
    <w:rsid w:val="5D487342"/>
    <w:rsid w:val="5D5C103F"/>
    <w:rsid w:val="5D784DE9"/>
    <w:rsid w:val="5DB1138B"/>
    <w:rsid w:val="5DFA38AA"/>
    <w:rsid w:val="5E127950"/>
    <w:rsid w:val="5E257683"/>
    <w:rsid w:val="5E341674"/>
    <w:rsid w:val="5E554513"/>
    <w:rsid w:val="5E9F11E3"/>
    <w:rsid w:val="5EBA601D"/>
    <w:rsid w:val="5EE74938"/>
    <w:rsid w:val="5FC03B07"/>
    <w:rsid w:val="5FF74788"/>
    <w:rsid w:val="60471B32"/>
    <w:rsid w:val="604F1B81"/>
    <w:rsid w:val="60AE7E03"/>
    <w:rsid w:val="60DB04CD"/>
    <w:rsid w:val="60FA4DF7"/>
    <w:rsid w:val="6115578D"/>
    <w:rsid w:val="611C42B6"/>
    <w:rsid w:val="61307E05"/>
    <w:rsid w:val="613320B7"/>
    <w:rsid w:val="61A60ADB"/>
    <w:rsid w:val="61C40F61"/>
    <w:rsid w:val="61DD4709"/>
    <w:rsid w:val="620B3335"/>
    <w:rsid w:val="63397BB4"/>
    <w:rsid w:val="63750765"/>
    <w:rsid w:val="64255382"/>
    <w:rsid w:val="64540CC2"/>
    <w:rsid w:val="646802C9"/>
    <w:rsid w:val="647E5D3F"/>
    <w:rsid w:val="64F32289"/>
    <w:rsid w:val="652F7039"/>
    <w:rsid w:val="654E3963"/>
    <w:rsid w:val="65534AD5"/>
    <w:rsid w:val="65624D19"/>
    <w:rsid w:val="65DF066E"/>
    <w:rsid w:val="66282447"/>
    <w:rsid w:val="662E553C"/>
    <w:rsid w:val="668D4017"/>
    <w:rsid w:val="66901BDD"/>
    <w:rsid w:val="66AA126D"/>
    <w:rsid w:val="66FB3677"/>
    <w:rsid w:val="6707714E"/>
    <w:rsid w:val="6725019F"/>
    <w:rsid w:val="675E59B4"/>
    <w:rsid w:val="676034DA"/>
    <w:rsid w:val="676236F6"/>
    <w:rsid w:val="67BD092C"/>
    <w:rsid w:val="681C41BC"/>
    <w:rsid w:val="684D3A5E"/>
    <w:rsid w:val="68AA0086"/>
    <w:rsid w:val="69124CA8"/>
    <w:rsid w:val="69670B4F"/>
    <w:rsid w:val="69790883"/>
    <w:rsid w:val="69912070"/>
    <w:rsid w:val="69931944"/>
    <w:rsid w:val="69A578CA"/>
    <w:rsid w:val="69A753F0"/>
    <w:rsid w:val="69AA3132"/>
    <w:rsid w:val="69D960E1"/>
    <w:rsid w:val="6A0E36C1"/>
    <w:rsid w:val="6A1762E7"/>
    <w:rsid w:val="6A3C6480"/>
    <w:rsid w:val="6A721EA2"/>
    <w:rsid w:val="6B6643D7"/>
    <w:rsid w:val="6B8F25E0"/>
    <w:rsid w:val="6BC04355"/>
    <w:rsid w:val="6BC57C94"/>
    <w:rsid w:val="6BE648F5"/>
    <w:rsid w:val="6C5775A1"/>
    <w:rsid w:val="6C8637BC"/>
    <w:rsid w:val="6C891725"/>
    <w:rsid w:val="6C8D4D71"/>
    <w:rsid w:val="6D2356D5"/>
    <w:rsid w:val="6D370472"/>
    <w:rsid w:val="6D376371"/>
    <w:rsid w:val="6D5D0BE7"/>
    <w:rsid w:val="6D684EE8"/>
    <w:rsid w:val="6E2711F5"/>
    <w:rsid w:val="6E4B1466"/>
    <w:rsid w:val="6E7855AD"/>
    <w:rsid w:val="6EDF73DA"/>
    <w:rsid w:val="6F4D6A39"/>
    <w:rsid w:val="6F74233B"/>
    <w:rsid w:val="6FC00FB9"/>
    <w:rsid w:val="70010952"/>
    <w:rsid w:val="707B4C5A"/>
    <w:rsid w:val="708B7819"/>
    <w:rsid w:val="70AE54CB"/>
    <w:rsid w:val="715765B2"/>
    <w:rsid w:val="71883D59"/>
    <w:rsid w:val="71DE7E1D"/>
    <w:rsid w:val="720F0BB7"/>
    <w:rsid w:val="7219638B"/>
    <w:rsid w:val="727918F3"/>
    <w:rsid w:val="727D7636"/>
    <w:rsid w:val="72A9042B"/>
    <w:rsid w:val="72C139C6"/>
    <w:rsid w:val="7318110C"/>
    <w:rsid w:val="736F0761"/>
    <w:rsid w:val="7395275D"/>
    <w:rsid w:val="73E55492"/>
    <w:rsid w:val="73FC27DC"/>
    <w:rsid w:val="7406353F"/>
    <w:rsid w:val="74277859"/>
    <w:rsid w:val="74EB6AD9"/>
    <w:rsid w:val="74F33BDF"/>
    <w:rsid w:val="753C7334"/>
    <w:rsid w:val="75530B22"/>
    <w:rsid w:val="758D5DE2"/>
    <w:rsid w:val="75971C64"/>
    <w:rsid w:val="75B23A9A"/>
    <w:rsid w:val="75DE488F"/>
    <w:rsid w:val="760F67F7"/>
    <w:rsid w:val="764D2321"/>
    <w:rsid w:val="764F0F26"/>
    <w:rsid w:val="765B6DB6"/>
    <w:rsid w:val="76A553AD"/>
    <w:rsid w:val="76E45ED5"/>
    <w:rsid w:val="76EE0B02"/>
    <w:rsid w:val="78A31478"/>
    <w:rsid w:val="78F817C4"/>
    <w:rsid w:val="79103E0A"/>
    <w:rsid w:val="793B4D1E"/>
    <w:rsid w:val="79A27982"/>
    <w:rsid w:val="79A84CD5"/>
    <w:rsid w:val="79CC49FF"/>
    <w:rsid w:val="79DF2984"/>
    <w:rsid w:val="7A666C01"/>
    <w:rsid w:val="7A886B78"/>
    <w:rsid w:val="7ABC5470"/>
    <w:rsid w:val="7AE75F94"/>
    <w:rsid w:val="7B3448CD"/>
    <w:rsid w:val="7BC2051E"/>
    <w:rsid w:val="7BC73045"/>
    <w:rsid w:val="7BE40725"/>
    <w:rsid w:val="7C2F6DB5"/>
    <w:rsid w:val="7C4E1B39"/>
    <w:rsid w:val="7C920181"/>
    <w:rsid w:val="7CA51C63"/>
    <w:rsid w:val="7CB9570E"/>
    <w:rsid w:val="7CC320E9"/>
    <w:rsid w:val="7CE65DD7"/>
    <w:rsid w:val="7CFE1373"/>
    <w:rsid w:val="7D40198C"/>
    <w:rsid w:val="7DDC7906"/>
    <w:rsid w:val="7DE75736"/>
    <w:rsid w:val="7DF95576"/>
    <w:rsid w:val="7E5C27F5"/>
    <w:rsid w:val="7E611BB9"/>
    <w:rsid w:val="7E773492"/>
    <w:rsid w:val="7E890F07"/>
    <w:rsid w:val="7E8B6C36"/>
    <w:rsid w:val="7EA30424"/>
    <w:rsid w:val="7EED78F1"/>
    <w:rsid w:val="7F0864D9"/>
    <w:rsid w:val="7F17671C"/>
    <w:rsid w:val="7F4C4618"/>
    <w:rsid w:val="7F9A1827"/>
    <w:rsid w:val="7FA51BD1"/>
    <w:rsid w:val="7FBA7941"/>
    <w:rsid w:val="7FC44AF6"/>
    <w:rsid w:val="7FC71EF0"/>
    <w:rsid w:val="9FFF9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0"/>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9"/>
    <w:pPr>
      <w:spacing w:beforeAutospacing="1" w:afterAutospacing="1"/>
      <w:jc w:val="left"/>
      <w:outlineLvl w:val="2"/>
    </w:pPr>
    <w:rPr>
      <w:rFonts w:hint="eastAsia" w:ascii="宋体" w:hAnsi="宋体" w:cs="Times New Roman"/>
      <w:b/>
      <w:bCs/>
      <w:kern w:val="0"/>
      <w:sz w:val="27"/>
      <w:szCs w:val="27"/>
    </w:rPr>
  </w:style>
  <w:style w:type="paragraph" w:styleId="5">
    <w:name w:val="heading 4"/>
    <w:basedOn w:val="1"/>
    <w:next w:val="1"/>
    <w:link w:val="33"/>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6">
    <w:name w:val="Default Paragraph Font"/>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31"/>
    <w:qFormat/>
    <w:uiPriority w:val="0"/>
    <w:pPr>
      <w:jc w:val="left"/>
    </w:pPr>
  </w:style>
  <w:style w:type="paragraph" w:styleId="7">
    <w:name w:val="Date"/>
    <w:basedOn w:val="1"/>
    <w:next w:val="1"/>
    <w:link w:val="27"/>
    <w:unhideWhenUsed/>
    <w:qFormat/>
    <w:uiPriority w:val="99"/>
    <w:pPr>
      <w:ind w:left="100" w:leftChars="2500"/>
    </w:pPr>
    <w:rPr>
      <w:rFonts w:cs="Times New Roman"/>
    </w:rPr>
  </w:style>
  <w:style w:type="paragraph" w:styleId="8">
    <w:name w:val="Balloon Text"/>
    <w:basedOn w:val="1"/>
    <w:link w:val="23"/>
    <w:qFormat/>
    <w:uiPriority w:val="0"/>
    <w:rPr>
      <w:rFonts w:ascii="Times New Roman" w:hAnsi="Times New Roman" w:cs="Times New Roman"/>
      <w:kern w:val="0"/>
      <w:sz w:val="18"/>
      <w:szCs w:val="18"/>
    </w:rPr>
  </w:style>
  <w:style w:type="paragraph" w:styleId="9">
    <w:name w:val="footer"/>
    <w:basedOn w:val="1"/>
    <w:link w:val="24"/>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10">
    <w:name w:val="header"/>
    <w:basedOn w:val="1"/>
    <w:link w:val="26"/>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9"/>
    <w:qFormat/>
    <w:uiPriority w:val="10"/>
    <w:pPr>
      <w:spacing w:before="240" w:after="60"/>
      <w:jc w:val="center"/>
      <w:outlineLvl w:val="0"/>
    </w:pPr>
    <w:rPr>
      <w:rFonts w:ascii="等线 Light" w:hAnsi="等线 Light" w:eastAsia="等线 Light" w:cs="Times New Roman"/>
      <w:b/>
      <w:bCs/>
      <w:sz w:val="32"/>
      <w:szCs w:val="32"/>
    </w:rPr>
  </w:style>
  <w:style w:type="paragraph" w:styleId="13">
    <w:name w:val="annotation subject"/>
    <w:basedOn w:val="6"/>
    <w:next w:val="6"/>
    <w:link w:val="32"/>
    <w:semiHidden/>
    <w:unhideWhenUsed/>
    <w:qFormat/>
    <w:uiPriority w:val="99"/>
    <w:rPr>
      <w:b/>
      <w:bCs/>
    </w:rPr>
  </w:style>
  <w:style w:type="table" w:styleId="15">
    <w:name w:val="Table Grid"/>
    <w:basedOn w:val="14"/>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bCs/>
    </w:rPr>
  </w:style>
  <w:style w:type="character" w:styleId="18">
    <w:name w:val="FollowedHyperlink"/>
    <w:basedOn w:val="16"/>
    <w:semiHidden/>
    <w:unhideWhenUsed/>
    <w:qFormat/>
    <w:uiPriority w:val="99"/>
    <w:rPr>
      <w:color w:val="954F72" w:themeColor="followedHyperlink"/>
      <w:u w:val="single"/>
      <w14:textFill>
        <w14:solidFill>
          <w14:schemeClr w14:val="folHlink"/>
        </w14:solidFill>
      </w14:textFill>
    </w:rPr>
  </w:style>
  <w:style w:type="character" w:styleId="19">
    <w:name w:val="Emphasis"/>
    <w:basedOn w:val="16"/>
    <w:qFormat/>
    <w:uiPriority w:val="20"/>
    <w:rPr>
      <w:i/>
      <w:iCs/>
    </w:rPr>
  </w:style>
  <w:style w:type="character" w:styleId="20">
    <w:name w:val="Hyperlink"/>
    <w:unhideWhenUsed/>
    <w:qFormat/>
    <w:uiPriority w:val="99"/>
    <w:rPr>
      <w:color w:val="0000FF"/>
      <w:u w:val="single"/>
    </w:rPr>
  </w:style>
  <w:style w:type="character" w:styleId="21">
    <w:name w:val="annotation reference"/>
    <w:semiHidden/>
    <w:unhideWhenUsed/>
    <w:qFormat/>
    <w:uiPriority w:val="99"/>
    <w:rPr>
      <w:sz w:val="21"/>
      <w:szCs w:val="21"/>
    </w:rPr>
  </w:style>
  <w:style w:type="character" w:customStyle="1" w:styleId="22">
    <w:name w:val="t_tag"/>
    <w:basedOn w:val="16"/>
    <w:qFormat/>
    <w:uiPriority w:val="0"/>
  </w:style>
  <w:style w:type="character" w:customStyle="1" w:styleId="23">
    <w:name w:val="Balloon Text Char"/>
    <w:link w:val="8"/>
    <w:qFormat/>
    <w:uiPriority w:val="0"/>
    <w:rPr>
      <w:sz w:val="18"/>
      <w:szCs w:val="18"/>
    </w:rPr>
  </w:style>
  <w:style w:type="character" w:customStyle="1" w:styleId="24">
    <w:name w:val="Footer Char"/>
    <w:link w:val="9"/>
    <w:qFormat/>
    <w:uiPriority w:val="0"/>
    <w:rPr>
      <w:sz w:val="18"/>
      <w:szCs w:val="18"/>
    </w:rPr>
  </w:style>
  <w:style w:type="character" w:customStyle="1" w:styleId="25">
    <w:name w:val="未处理的提及1"/>
    <w:unhideWhenUsed/>
    <w:qFormat/>
    <w:uiPriority w:val="99"/>
    <w:rPr>
      <w:color w:val="605E5C"/>
      <w:shd w:val="clear" w:color="auto" w:fill="E1DFDD"/>
    </w:rPr>
  </w:style>
  <w:style w:type="character" w:customStyle="1" w:styleId="26">
    <w:name w:val="Header Char"/>
    <w:link w:val="10"/>
    <w:qFormat/>
    <w:uiPriority w:val="0"/>
    <w:rPr>
      <w:sz w:val="18"/>
      <w:szCs w:val="18"/>
    </w:rPr>
  </w:style>
  <w:style w:type="character" w:customStyle="1" w:styleId="27">
    <w:name w:val="Date Char"/>
    <w:link w:val="7"/>
    <w:semiHidden/>
    <w:qFormat/>
    <w:uiPriority w:val="99"/>
    <w:rPr>
      <w:rFonts w:ascii="Calibri" w:hAnsi="Calibri" w:cs="黑体"/>
      <w:kern w:val="2"/>
      <w:sz w:val="21"/>
      <w:szCs w:val="22"/>
    </w:rPr>
  </w:style>
  <w:style w:type="paragraph" w:customStyle="1" w:styleId="28">
    <w:name w:val="List Paragraph1"/>
    <w:basedOn w:val="1"/>
    <w:qFormat/>
    <w:uiPriority w:val="0"/>
    <w:pPr>
      <w:ind w:firstLine="420" w:firstLineChars="200"/>
    </w:pPr>
  </w:style>
  <w:style w:type="character" w:customStyle="1" w:styleId="29">
    <w:name w:val="Title Char"/>
    <w:link w:val="12"/>
    <w:qFormat/>
    <w:uiPriority w:val="10"/>
    <w:rPr>
      <w:rFonts w:ascii="等线 Light" w:hAnsi="等线 Light" w:eastAsia="等线 Light"/>
      <w:b/>
      <w:bCs/>
      <w:kern w:val="2"/>
      <w:sz w:val="32"/>
      <w:szCs w:val="32"/>
    </w:rPr>
  </w:style>
  <w:style w:type="character" w:customStyle="1" w:styleId="30">
    <w:name w:val="Heading 1 Char"/>
    <w:link w:val="2"/>
    <w:qFormat/>
    <w:uiPriority w:val="9"/>
    <w:rPr>
      <w:rFonts w:ascii="宋体" w:hAnsi="宋体" w:cs="宋体"/>
      <w:b/>
      <w:bCs/>
      <w:kern w:val="36"/>
      <w:sz w:val="48"/>
      <w:szCs w:val="48"/>
    </w:rPr>
  </w:style>
  <w:style w:type="character" w:customStyle="1" w:styleId="31">
    <w:name w:val="Comment Text Char"/>
    <w:link w:val="6"/>
    <w:qFormat/>
    <w:uiPriority w:val="0"/>
    <w:rPr>
      <w:rFonts w:ascii="Calibri" w:hAnsi="Calibri" w:cs="黑体"/>
      <w:kern w:val="2"/>
      <w:sz w:val="21"/>
      <w:szCs w:val="22"/>
    </w:rPr>
  </w:style>
  <w:style w:type="character" w:customStyle="1" w:styleId="32">
    <w:name w:val="Comment Subject Char"/>
    <w:link w:val="13"/>
    <w:semiHidden/>
    <w:qFormat/>
    <w:uiPriority w:val="99"/>
    <w:rPr>
      <w:rFonts w:ascii="Calibri" w:hAnsi="Calibri" w:cs="黑体"/>
      <w:b/>
      <w:bCs/>
      <w:kern w:val="2"/>
      <w:sz w:val="21"/>
      <w:szCs w:val="22"/>
    </w:rPr>
  </w:style>
  <w:style w:type="character" w:customStyle="1" w:styleId="33">
    <w:name w:val="Heading 4 Char"/>
    <w:link w:val="5"/>
    <w:semiHidden/>
    <w:qFormat/>
    <w:uiPriority w:val="9"/>
    <w:rPr>
      <w:rFonts w:ascii="等线 Light" w:hAnsi="等线 Light" w:eastAsia="等线 Light" w:cs="Times New Roman"/>
      <w:b/>
      <w:bCs/>
      <w:kern w:val="2"/>
      <w:sz w:val="28"/>
      <w:szCs w:val="28"/>
    </w:rPr>
  </w:style>
  <w:style w:type="paragraph" w:customStyle="1" w:styleId="34">
    <w:name w:val="修订1"/>
    <w:hidden/>
    <w:unhideWhenUsed/>
    <w:qFormat/>
    <w:uiPriority w:val="99"/>
    <w:rPr>
      <w:rFonts w:ascii="Calibri" w:hAnsi="Calibri" w:eastAsia="宋体" w:cs="黑体"/>
      <w:kern w:val="2"/>
      <w:sz w:val="21"/>
      <w:szCs w:val="22"/>
      <w:lang w:val="en-US" w:eastAsia="zh-CN" w:bidi="ar-SA"/>
    </w:rPr>
  </w:style>
  <w:style w:type="character" w:customStyle="1" w:styleId="35">
    <w:name w:val="Unresolved Mention1"/>
    <w:basedOn w:val="16"/>
    <w:qFormat/>
    <w:uiPriority w:val="99"/>
    <w:rPr>
      <w:color w:val="605E5C"/>
      <w:shd w:val="clear" w:color="auto" w:fill="E1DFDD"/>
    </w:rPr>
  </w:style>
  <w:style w:type="paragraph" w:customStyle="1" w:styleId="36">
    <w:name w:val="Revision1"/>
    <w:hidden/>
    <w:semiHidden/>
    <w:qFormat/>
    <w:uiPriority w:val="99"/>
    <w:rPr>
      <w:rFonts w:ascii="Calibri" w:hAnsi="Calibri" w:eastAsia="宋体" w:cs="黑体"/>
      <w:kern w:val="2"/>
      <w:sz w:val="21"/>
      <w:szCs w:val="22"/>
      <w:lang w:val="en-US" w:eastAsia="zh-CN" w:bidi="ar-SA"/>
    </w:rPr>
  </w:style>
  <w:style w:type="character" w:customStyle="1" w:styleId="37">
    <w:name w:val="Heading 2 Char"/>
    <w:basedOn w:val="16"/>
    <w:link w:val="3"/>
    <w:semiHidden/>
    <w:qFormat/>
    <w:uiPriority w:val="9"/>
    <w:rPr>
      <w:rFonts w:asciiTheme="majorHAnsi" w:hAnsiTheme="majorHAnsi" w:eastAsiaTheme="majorEastAsia" w:cstheme="majorBidi"/>
      <w:b/>
      <w:bCs/>
      <w:kern w:val="2"/>
      <w:sz w:val="32"/>
      <w:szCs w:val="32"/>
    </w:rPr>
  </w:style>
  <w:style w:type="paragraph" w:styleId="38">
    <w:name w:val="No Spacing"/>
    <w:qFormat/>
    <w:uiPriority w:val="1"/>
    <w:rPr>
      <w:rFonts w:ascii="Arial" w:hAnsi="Arial" w:eastAsia="Arial" w:cs="Times New Roman"/>
      <w:lang w:val="en-GB" w:eastAsia="en-GB" w:bidi="ar-SA"/>
    </w:rPr>
  </w:style>
  <w:style w:type="paragraph" w:styleId="39">
    <w:name w:val="List Paragraph"/>
    <w:basedOn w:val="1"/>
    <w:qFormat/>
    <w:uiPriority w:val="99"/>
    <w:pPr>
      <w:ind w:firstLine="420" w:firstLineChars="200"/>
    </w:pPr>
  </w:style>
  <w:style w:type="character" w:customStyle="1" w:styleId="40">
    <w:name w:val="rte-color-snapdragon-red"/>
    <w:basedOn w:val="16"/>
    <w:qFormat/>
    <w:uiPriority w:val="0"/>
  </w:style>
  <w:style w:type="character" w:customStyle="1" w:styleId="41">
    <w:name w:val="break-words"/>
    <w:basedOn w:val="16"/>
    <w:qFormat/>
    <w:uiPriority w:val="0"/>
  </w:style>
  <w:style w:type="character" w:customStyle="1" w:styleId="42">
    <w:name w:val="white-space-pre"/>
    <w:basedOn w:val="16"/>
    <w:qFormat/>
    <w:uiPriority w:val="0"/>
  </w:style>
  <w:style w:type="character" w:customStyle="1" w:styleId="43">
    <w:name w:val="visually-hidden"/>
    <w:basedOn w:val="16"/>
    <w:qFormat/>
    <w:uiPriority w:val="0"/>
  </w:style>
  <w:style w:type="paragraph" w:customStyle="1" w:styleId="44">
    <w:name w:val="Revision2"/>
    <w:hidden/>
    <w:unhideWhenUsed/>
    <w:qFormat/>
    <w:uiPriority w:val="99"/>
    <w:rPr>
      <w:rFonts w:ascii="Calibri" w:hAnsi="Calibri" w:eastAsia="宋体" w:cs="黑体"/>
      <w:kern w:val="2"/>
      <w:sz w:val="21"/>
      <w:szCs w:val="22"/>
      <w:lang w:val="en-US" w:eastAsia="zh-CN" w:bidi="ar-SA"/>
    </w:rPr>
  </w:style>
  <w:style w:type="paragraph" w:customStyle="1" w:styleId="45">
    <w:name w:val="変更箇所1"/>
    <w:hidden/>
    <w:unhideWhenUsed/>
    <w:qFormat/>
    <w:uiPriority w:val="99"/>
    <w:rPr>
      <w:rFonts w:ascii="Calibri" w:hAnsi="Calibri" w:eastAsia="宋体" w:cs="黑体"/>
      <w:kern w:val="2"/>
      <w:sz w:val="21"/>
      <w:szCs w:val="22"/>
      <w:lang w:val="en-US" w:eastAsia="zh-CN" w:bidi="ar-SA"/>
    </w:rPr>
  </w:style>
  <w:style w:type="character" w:customStyle="1" w:styleId="46">
    <w:name w:val="Unresolved Mention2"/>
    <w:basedOn w:val="16"/>
    <w:semiHidden/>
    <w:unhideWhenUsed/>
    <w:qFormat/>
    <w:uiPriority w:val="99"/>
    <w:rPr>
      <w:color w:val="605E5C"/>
      <w:shd w:val="clear" w:color="auto" w:fill="E1DFDD"/>
    </w:rPr>
  </w:style>
  <w:style w:type="paragraph" w:customStyle="1" w:styleId="47">
    <w:name w:val="Revision"/>
    <w:hidden/>
    <w:unhideWhenUsed/>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湘慧科技</Company>
  <Pages>4</Pages>
  <Words>600</Words>
  <Characters>3354</Characters>
  <Lines>97</Lines>
  <Paragraphs>28</Paragraphs>
  <TotalTime>1</TotalTime>
  <ScaleCrop>false</ScaleCrop>
  <LinksUpToDate>false</LinksUpToDate>
  <CharactersWithSpaces>3937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2024-07-12T13:35:00Z</dcterms:created>
  <dc:creator>微软用户</dc:creator>
  <cp:lastModifiedBy>Kathy, 夏思思</cp:lastModifiedBy>
  <cp:lastPrinted>2021-06-08T16:08:00Z</cp:lastPrinted>
  <dcterms:modified xsi:type="dcterms:W3CDTF">2024-07-22T06:09:44Z</dcterms:modified>
  <dc:title>微软用户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99316F4DA1334086B2FD129421294094_13</vt:lpwstr>
  </property>
</Properties>
</file>